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7B9F" w:rsidRPr="006B7B9F" w:rsidRDefault="006B7B9F" w:rsidP="00D2263A">
      <w:pPr>
        <w:spacing w:after="0" w:line="276" w:lineRule="auto"/>
        <w:jc w:val="right"/>
        <w:rPr>
          <w:rFonts w:ascii="Trebuchet MS" w:hAnsi="Trebuchet MS"/>
          <w:sz w:val="18"/>
          <w:szCs w:val="21"/>
        </w:rPr>
      </w:pPr>
      <w:bookmarkStart w:id="0" w:name="_GoBack"/>
      <w:bookmarkEnd w:id="0"/>
    </w:p>
    <w:p w:rsidR="006B7B9F" w:rsidRPr="006B7B9F" w:rsidRDefault="006B7B9F" w:rsidP="00D2263A">
      <w:pPr>
        <w:spacing w:after="0" w:line="276" w:lineRule="auto"/>
        <w:jc w:val="right"/>
        <w:rPr>
          <w:rFonts w:ascii="Trebuchet MS" w:hAnsi="Trebuchet MS"/>
          <w:sz w:val="18"/>
          <w:szCs w:val="21"/>
        </w:rPr>
      </w:pPr>
    </w:p>
    <w:p w:rsidR="006B7B9F" w:rsidRPr="006B7B9F" w:rsidRDefault="006B7B9F" w:rsidP="00D2263A">
      <w:pPr>
        <w:spacing w:after="0" w:line="276" w:lineRule="auto"/>
        <w:jc w:val="right"/>
        <w:rPr>
          <w:rFonts w:ascii="Trebuchet MS" w:hAnsi="Trebuchet MS"/>
          <w:sz w:val="18"/>
          <w:szCs w:val="21"/>
        </w:rPr>
      </w:pPr>
    </w:p>
    <w:p w:rsidR="006B7B9F" w:rsidRPr="006B7B9F" w:rsidRDefault="006B7B9F" w:rsidP="00D2263A">
      <w:pPr>
        <w:spacing w:after="0" w:line="276" w:lineRule="auto"/>
        <w:jc w:val="right"/>
        <w:rPr>
          <w:rFonts w:ascii="Trebuchet MS" w:hAnsi="Trebuchet MS"/>
          <w:sz w:val="18"/>
          <w:szCs w:val="21"/>
        </w:rPr>
      </w:pPr>
    </w:p>
    <w:p w:rsidR="006B7B9F" w:rsidRPr="006B7B9F" w:rsidRDefault="006B7B9F" w:rsidP="00D2263A">
      <w:pPr>
        <w:spacing w:after="0" w:line="276" w:lineRule="auto"/>
        <w:jc w:val="right"/>
        <w:rPr>
          <w:rFonts w:ascii="Trebuchet MS" w:hAnsi="Trebuchet MS"/>
          <w:sz w:val="18"/>
          <w:szCs w:val="21"/>
        </w:rPr>
      </w:pPr>
    </w:p>
    <w:p w:rsidR="00FC314D" w:rsidRDefault="00FC314D" w:rsidP="00FC314D">
      <w:pPr>
        <w:spacing w:after="0" w:line="276" w:lineRule="auto"/>
        <w:jc w:val="right"/>
        <w:rPr>
          <w:rFonts w:ascii="Trebuchet MS" w:hAnsi="Trebuchet MS"/>
          <w:sz w:val="19"/>
          <w:szCs w:val="19"/>
        </w:rPr>
      </w:pPr>
      <w:r w:rsidRPr="008E5300">
        <w:rPr>
          <w:rFonts w:ascii="Trebuchet MS" w:hAnsi="Trebuchet MS"/>
          <w:sz w:val="19"/>
          <w:szCs w:val="19"/>
        </w:rPr>
        <w:t xml:space="preserve">Rig alle korrespondensie </w:t>
      </w:r>
      <w:r>
        <w:rPr>
          <w:rFonts w:ascii="Trebuchet MS" w:hAnsi="Trebuchet MS"/>
          <w:sz w:val="19"/>
          <w:szCs w:val="19"/>
        </w:rPr>
        <w:t>i.v.m. hierdie skrywe aan die Gemeenskaplike Kerkkantoor vir aandag van:</w:t>
      </w:r>
    </w:p>
    <w:p w:rsidR="00FC314D" w:rsidRDefault="00FC314D" w:rsidP="00FC314D">
      <w:pPr>
        <w:spacing w:after="0" w:line="276" w:lineRule="auto"/>
        <w:jc w:val="right"/>
        <w:rPr>
          <w:rFonts w:ascii="Trebuchet MS" w:hAnsi="Trebuchet MS"/>
          <w:sz w:val="19"/>
          <w:szCs w:val="19"/>
        </w:rPr>
      </w:pPr>
      <w:r w:rsidRPr="008E5300">
        <w:rPr>
          <w:rFonts w:ascii="Trebuchet MS" w:hAnsi="Trebuchet MS"/>
          <w:sz w:val="19"/>
          <w:szCs w:val="19"/>
        </w:rPr>
        <w:t xml:space="preserve">Ds. </w:t>
      </w:r>
      <w:r w:rsidR="003E2D9A">
        <w:rPr>
          <w:rFonts w:ascii="Trebuchet MS" w:hAnsi="Trebuchet MS"/>
          <w:sz w:val="19"/>
          <w:szCs w:val="19"/>
        </w:rPr>
        <w:t>HSW</w:t>
      </w:r>
      <w:r w:rsidRPr="008E5300">
        <w:rPr>
          <w:rFonts w:ascii="Trebuchet MS" w:hAnsi="Trebuchet MS"/>
          <w:sz w:val="19"/>
          <w:szCs w:val="19"/>
        </w:rPr>
        <w:t xml:space="preserve"> </w:t>
      </w:r>
      <w:r w:rsidR="003E2D9A">
        <w:rPr>
          <w:rFonts w:ascii="Trebuchet MS" w:hAnsi="Trebuchet MS"/>
          <w:sz w:val="19"/>
          <w:szCs w:val="19"/>
        </w:rPr>
        <w:t>Strauss</w:t>
      </w:r>
    </w:p>
    <w:p w:rsidR="00FC314D" w:rsidRPr="008E5300" w:rsidRDefault="003E2D9A" w:rsidP="00FC314D">
      <w:pPr>
        <w:spacing w:after="0" w:line="276" w:lineRule="auto"/>
        <w:jc w:val="right"/>
        <w:rPr>
          <w:rFonts w:ascii="Trebuchet MS" w:hAnsi="Trebuchet MS"/>
          <w:sz w:val="19"/>
          <w:szCs w:val="19"/>
        </w:rPr>
      </w:pPr>
      <w:r>
        <w:rPr>
          <w:rFonts w:ascii="Trebuchet MS" w:hAnsi="Trebuchet MS"/>
          <w:sz w:val="19"/>
          <w:szCs w:val="19"/>
        </w:rPr>
        <w:t>redakteur</w:t>
      </w:r>
      <w:r w:rsidR="00FC314D" w:rsidRPr="008E5300">
        <w:rPr>
          <w:rFonts w:ascii="Trebuchet MS" w:hAnsi="Trebuchet MS"/>
          <w:sz w:val="19"/>
          <w:szCs w:val="19"/>
        </w:rPr>
        <w:t>@apk.co.za</w:t>
      </w:r>
    </w:p>
    <w:p w:rsidR="00FC314D" w:rsidRPr="00D2263A" w:rsidRDefault="00FC314D" w:rsidP="00FC314D">
      <w:pPr>
        <w:spacing w:after="0"/>
        <w:jc w:val="center"/>
        <w:rPr>
          <w:rFonts w:ascii="Minion Pro" w:hAnsi="Minion Pro"/>
          <w:b/>
          <w:sz w:val="24"/>
          <w:szCs w:val="24"/>
        </w:rPr>
      </w:pPr>
    </w:p>
    <w:p w:rsidR="00FC314D" w:rsidRDefault="00C24DD4" w:rsidP="00FC314D">
      <w:pPr>
        <w:spacing w:after="0"/>
        <w:jc w:val="right"/>
        <w:rPr>
          <w:rFonts w:ascii="Minion Pro" w:hAnsi="Minion Pro"/>
          <w:sz w:val="24"/>
        </w:rPr>
      </w:pPr>
      <w:r>
        <w:rPr>
          <w:rFonts w:ascii="Minion Pro" w:hAnsi="Minion Pro"/>
          <w:sz w:val="24"/>
        </w:rPr>
        <w:t>2</w:t>
      </w:r>
      <w:r w:rsidR="00844971">
        <w:rPr>
          <w:rFonts w:ascii="Minion Pro" w:hAnsi="Minion Pro"/>
          <w:sz w:val="24"/>
        </w:rPr>
        <w:t>2</w:t>
      </w:r>
      <w:r>
        <w:rPr>
          <w:rFonts w:ascii="Minion Pro" w:hAnsi="Minion Pro"/>
          <w:sz w:val="24"/>
        </w:rPr>
        <w:t xml:space="preserve"> Oktober 2019</w:t>
      </w:r>
    </w:p>
    <w:p w:rsidR="00FC314D" w:rsidRPr="00D2263A" w:rsidRDefault="00FC314D" w:rsidP="00FC314D">
      <w:pPr>
        <w:spacing w:after="0"/>
        <w:jc w:val="center"/>
        <w:rPr>
          <w:rFonts w:ascii="Minion Pro" w:hAnsi="Minion Pro"/>
          <w:b/>
          <w:sz w:val="24"/>
          <w:szCs w:val="24"/>
        </w:rPr>
      </w:pPr>
    </w:p>
    <w:p w:rsidR="00FC314D" w:rsidRPr="0023319D" w:rsidRDefault="00FC314D" w:rsidP="00FC314D">
      <w:pPr>
        <w:spacing w:after="0"/>
        <w:jc w:val="center"/>
        <w:rPr>
          <w:rFonts w:ascii="Minion Pro" w:hAnsi="Minion Pro"/>
          <w:b/>
          <w:sz w:val="25"/>
          <w:szCs w:val="25"/>
          <w:u w:val="single"/>
        </w:rPr>
      </w:pPr>
      <w:r>
        <w:rPr>
          <w:rFonts w:ascii="Minion Pro" w:hAnsi="Minion Pro"/>
          <w:b/>
          <w:sz w:val="25"/>
          <w:szCs w:val="25"/>
          <w:u w:val="single"/>
        </w:rPr>
        <w:t>OMSENDBRIEF</w:t>
      </w:r>
      <w:r w:rsidRPr="0023319D">
        <w:rPr>
          <w:rFonts w:ascii="Minion Pro" w:hAnsi="Minion Pro"/>
          <w:b/>
          <w:sz w:val="25"/>
          <w:szCs w:val="25"/>
          <w:u w:val="single"/>
        </w:rPr>
        <w:t xml:space="preserve"> </w:t>
      </w:r>
      <w:r w:rsidR="008A1DC6">
        <w:rPr>
          <w:rFonts w:ascii="Minion Pro" w:hAnsi="Minion Pro"/>
          <w:b/>
          <w:sz w:val="25"/>
          <w:szCs w:val="25"/>
          <w:u w:val="single"/>
        </w:rPr>
        <w:t>10</w:t>
      </w:r>
      <w:r w:rsidRPr="0023319D">
        <w:rPr>
          <w:rFonts w:ascii="Minion Pro" w:hAnsi="Minion Pro"/>
          <w:b/>
          <w:sz w:val="25"/>
          <w:szCs w:val="25"/>
          <w:u w:val="single"/>
        </w:rPr>
        <w:t>/2019</w:t>
      </w:r>
    </w:p>
    <w:p w:rsidR="00FC314D" w:rsidRPr="00772650" w:rsidRDefault="00C24DD4" w:rsidP="00FC314D">
      <w:pPr>
        <w:spacing w:after="0"/>
        <w:jc w:val="center"/>
        <w:rPr>
          <w:rFonts w:ascii="Minion Pro" w:hAnsi="Minion Pro"/>
          <w:b/>
          <w:sz w:val="30"/>
          <w:szCs w:val="30"/>
        </w:rPr>
      </w:pPr>
      <w:r>
        <w:rPr>
          <w:rFonts w:ascii="Minion Pro" w:hAnsi="Minion Pro"/>
          <w:b/>
          <w:sz w:val="30"/>
          <w:szCs w:val="30"/>
        </w:rPr>
        <w:t xml:space="preserve">GEMEENTELIKE INTEKENVORM: </w:t>
      </w:r>
      <w:r w:rsidRPr="00C24DD4">
        <w:rPr>
          <w:rFonts w:ascii="Minion Pro" w:hAnsi="Minion Pro"/>
          <w:b/>
          <w:i/>
          <w:sz w:val="30"/>
          <w:szCs w:val="30"/>
        </w:rPr>
        <w:t>DIE BOODSKAPPER</w:t>
      </w:r>
      <w:r>
        <w:rPr>
          <w:rFonts w:ascii="Minion Pro" w:hAnsi="Minion Pro"/>
          <w:b/>
          <w:sz w:val="30"/>
          <w:szCs w:val="30"/>
        </w:rPr>
        <w:t xml:space="preserve"> 2020</w:t>
      </w:r>
    </w:p>
    <w:p w:rsidR="00FC314D" w:rsidRPr="00006697" w:rsidRDefault="00FC314D" w:rsidP="00FC314D">
      <w:pPr>
        <w:spacing w:after="0"/>
        <w:jc w:val="center"/>
        <w:rPr>
          <w:rFonts w:ascii="Minion Pro" w:hAnsi="Minion Pro"/>
          <w:b/>
          <w:sz w:val="30"/>
          <w:szCs w:val="30"/>
        </w:rPr>
      </w:pPr>
    </w:p>
    <w:p w:rsidR="004367F2" w:rsidRPr="004367F2" w:rsidRDefault="004367F2" w:rsidP="00FC314D">
      <w:pPr>
        <w:spacing w:after="0"/>
        <w:jc w:val="both"/>
        <w:rPr>
          <w:rFonts w:ascii="Minion Pro" w:hAnsi="Minion Pro"/>
          <w:b/>
          <w:sz w:val="24"/>
        </w:rPr>
      </w:pPr>
      <w:r w:rsidRPr="004367F2">
        <w:rPr>
          <w:rFonts w:ascii="Minion Pro" w:hAnsi="Minion Pro"/>
          <w:b/>
          <w:sz w:val="24"/>
        </w:rPr>
        <w:t>Aan alle skribas van gemeentes</w:t>
      </w:r>
    </w:p>
    <w:p w:rsidR="004367F2" w:rsidRDefault="004367F2" w:rsidP="00FC314D">
      <w:pPr>
        <w:spacing w:after="0"/>
        <w:jc w:val="both"/>
        <w:rPr>
          <w:rFonts w:ascii="Minion Pro" w:hAnsi="Minion Pro"/>
          <w:sz w:val="24"/>
        </w:rPr>
      </w:pPr>
    </w:p>
    <w:p w:rsidR="004367F2" w:rsidRPr="004367F2" w:rsidRDefault="004367F2" w:rsidP="004367F2">
      <w:pPr>
        <w:spacing w:after="0"/>
        <w:jc w:val="both"/>
        <w:rPr>
          <w:rFonts w:ascii="Minion Pro" w:hAnsi="Minion Pro"/>
          <w:sz w:val="24"/>
        </w:rPr>
      </w:pPr>
      <w:r w:rsidRPr="004367F2">
        <w:rPr>
          <w:rFonts w:ascii="Minion Pro" w:hAnsi="Minion Pro"/>
          <w:sz w:val="24"/>
        </w:rPr>
        <w:t xml:space="preserve">Dit word weer dié tyd van die jaar dat gemeentes vir die volgende jaar beplan. </w:t>
      </w:r>
      <w:proofErr w:type="spellStart"/>
      <w:r w:rsidRPr="004367F2">
        <w:rPr>
          <w:rFonts w:ascii="Minion Pro" w:hAnsi="Minion Pro"/>
          <w:sz w:val="24"/>
        </w:rPr>
        <w:t>Aangeheg</w:t>
      </w:r>
      <w:proofErr w:type="spellEnd"/>
      <w:r w:rsidRPr="004367F2">
        <w:rPr>
          <w:rFonts w:ascii="Minion Pro" w:hAnsi="Minion Pro"/>
          <w:sz w:val="24"/>
        </w:rPr>
        <w:t xml:space="preserve"> is u </w:t>
      </w:r>
      <w:proofErr w:type="spellStart"/>
      <w:r w:rsidRPr="004367F2">
        <w:rPr>
          <w:rFonts w:ascii="Minion Pro" w:hAnsi="Minion Pro"/>
          <w:sz w:val="24"/>
        </w:rPr>
        <w:t>intekenvorm</w:t>
      </w:r>
      <w:proofErr w:type="spellEnd"/>
      <w:r w:rsidRPr="004367F2">
        <w:rPr>
          <w:rFonts w:ascii="Minion Pro" w:hAnsi="Minion Pro"/>
          <w:sz w:val="24"/>
        </w:rPr>
        <w:t xml:space="preserve"> </w:t>
      </w:r>
      <w:proofErr w:type="spellStart"/>
      <w:r w:rsidRPr="004367F2">
        <w:rPr>
          <w:rFonts w:ascii="Minion Pro" w:hAnsi="Minion Pro"/>
          <w:sz w:val="24"/>
        </w:rPr>
        <w:t>vir</w:t>
      </w:r>
      <w:proofErr w:type="spellEnd"/>
      <w:r w:rsidRPr="004367F2">
        <w:rPr>
          <w:rFonts w:ascii="Minion Pro" w:hAnsi="Minion Pro"/>
          <w:sz w:val="24"/>
        </w:rPr>
        <w:t xml:space="preserve"> </w:t>
      </w:r>
      <w:r w:rsidRPr="004367F2">
        <w:rPr>
          <w:rFonts w:ascii="Minion Pro" w:hAnsi="Minion Pro"/>
          <w:i/>
          <w:sz w:val="24"/>
        </w:rPr>
        <w:t>Die Boodskapper</w:t>
      </w:r>
      <w:r w:rsidRPr="004367F2">
        <w:rPr>
          <w:rFonts w:ascii="Minion Pro" w:hAnsi="Minion Pro"/>
          <w:sz w:val="24"/>
        </w:rPr>
        <w:t xml:space="preserve"> vir 20</w:t>
      </w:r>
      <w:r>
        <w:rPr>
          <w:rFonts w:ascii="Minion Pro" w:hAnsi="Minion Pro"/>
          <w:sz w:val="24"/>
        </w:rPr>
        <w:t>20</w:t>
      </w:r>
      <w:r w:rsidRPr="004367F2">
        <w:rPr>
          <w:rFonts w:ascii="Minion Pro" w:hAnsi="Minion Pro"/>
          <w:sz w:val="24"/>
        </w:rPr>
        <w:t xml:space="preserve">. Ons beskou hierdie as ’n broodnodige publikasie vir alle gelowiges in Suid-Afrika, in besonder die AP Kerk. Dink </w:t>
      </w:r>
      <w:r w:rsidR="0094037F">
        <w:rPr>
          <w:rFonts w:ascii="Minion Pro" w:hAnsi="Minion Pro"/>
          <w:sz w:val="24"/>
        </w:rPr>
        <w:t>aan meningsvormers en ander behoudendes in u omgewing en</w:t>
      </w:r>
      <w:r w:rsidRPr="004367F2">
        <w:rPr>
          <w:rFonts w:ascii="Minion Pro" w:hAnsi="Minion Pro"/>
          <w:sz w:val="24"/>
        </w:rPr>
        <w:t xml:space="preserve"> sorg asseblief dat hulle gereel</w:t>
      </w:r>
      <w:r w:rsidR="0094037F">
        <w:rPr>
          <w:rFonts w:ascii="Minion Pro" w:hAnsi="Minion Pro"/>
          <w:sz w:val="24"/>
        </w:rPr>
        <w:t>d ’n eksemplaar in die hand kry.</w:t>
      </w:r>
      <w:r w:rsidRPr="004367F2">
        <w:rPr>
          <w:rFonts w:ascii="Minion Pro" w:hAnsi="Minion Pro"/>
          <w:sz w:val="24"/>
        </w:rPr>
        <w:t xml:space="preserve"> </w:t>
      </w:r>
      <w:r w:rsidRPr="004367F2">
        <w:rPr>
          <w:rFonts w:ascii="Minion Pro" w:hAnsi="Minion Pro"/>
          <w:i/>
          <w:sz w:val="24"/>
        </w:rPr>
        <w:t>Die Boodskapper</w:t>
      </w:r>
      <w:r w:rsidRPr="004367F2">
        <w:rPr>
          <w:rFonts w:ascii="Minion Pro" w:hAnsi="Minion Pro"/>
          <w:sz w:val="24"/>
        </w:rPr>
        <w:t xml:space="preserve"> verskyn 10 keer per jaar (d</w:t>
      </w:r>
      <w:r w:rsidR="0070055E">
        <w:rPr>
          <w:rFonts w:ascii="Minion Pro" w:hAnsi="Minion Pro"/>
          <w:sz w:val="24"/>
        </w:rPr>
        <w:t>it wil sê</w:t>
      </w:r>
      <w:r w:rsidRPr="004367F2">
        <w:rPr>
          <w:rFonts w:ascii="Minion Pro" w:hAnsi="Minion Pro"/>
          <w:sz w:val="24"/>
        </w:rPr>
        <w:t xml:space="preserve">: elke maand, behalwe Augustus en Januarie wat saam met die voorafgaande maand verskyn). </w:t>
      </w:r>
    </w:p>
    <w:p w:rsidR="004367F2" w:rsidRPr="004367F2" w:rsidRDefault="004367F2" w:rsidP="004367F2">
      <w:pPr>
        <w:spacing w:after="0"/>
        <w:jc w:val="both"/>
        <w:rPr>
          <w:rFonts w:ascii="Minion Pro" w:hAnsi="Minion Pro"/>
          <w:sz w:val="24"/>
        </w:rPr>
      </w:pPr>
    </w:p>
    <w:p w:rsidR="004367F2" w:rsidRPr="004367F2" w:rsidRDefault="004367F2" w:rsidP="004367F2">
      <w:pPr>
        <w:spacing w:after="0"/>
        <w:jc w:val="both"/>
        <w:rPr>
          <w:rFonts w:ascii="Minion Pro" w:hAnsi="Minion Pro"/>
          <w:sz w:val="24"/>
        </w:rPr>
      </w:pPr>
      <w:r w:rsidRPr="004367F2">
        <w:rPr>
          <w:rFonts w:ascii="Minion Pro" w:hAnsi="Minion Pro"/>
          <w:sz w:val="24"/>
        </w:rPr>
        <w:t xml:space="preserve">Sinode </w:t>
      </w:r>
      <w:r w:rsidR="0094037F">
        <w:rPr>
          <w:rFonts w:ascii="Minion Pro" w:hAnsi="Minion Pro"/>
          <w:sz w:val="24"/>
        </w:rPr>
        <w:t xml:space="preserve">2017 </w:t>
      </w:r>
      <w:r w:rsidRPr="004367F2">
        <w:rPr>
          <w:rFonts w:ascii="Minion Pro" w:hAnsi="Minion Pro"/>
          <w:sz w:val="24"/>
        </w:rPr>
        <w:t xml:space="preserve">het weereens beklemtoon dat die kerkverband </w:t>
      </w:r>
      <w:r w:rsidRPr="004367F2">
        <w:rPr>
          <w:rFonts w:ascii="Minion Pro" w:hAnsi="Minion Pro"/>
          <w:i/>
          <w:sz w:val="24"/>
        </w:rPr>
        <w:t>Die Boodskapper</w:t>
      </w:r>
      <w:r w:rsidRPr="004367F2">
        <w:rPr>
          <w:rFonts w:ascii="Minion Pro" w:hAnsi="Minion Pro"/>
          <w:sz w:val="24"/>
        </w:rPr>
        <w:t xml:space="preserve"> as ’n uiters belangrike kommunikasiemiddel beskou en dat dit die verantwoordelikheid van kerkrade is om te sorg dat die blad by elke besoekpunt </w:t>
      </w:r>
      <w:proofErr w:type="spellStart"/>
      <w:r w:rsidRPr="004367F2">
        <w:rPr>
          <w:rFonts w:ascii="Minion Pro" w:hAnsi="Minion Pro"/>
          <w:sz w:val="24"/>
        </w:rPr>
        <w:t>uitkom</w:t>
      </w:r>
      <w:proofErr w:type="spellEnd"/>
      <w:r w:rsidRPr="004367F2">
        <w:rPr>
          <w:rFonts w:ascii="Minion Pro" w:hAnsi="Minion Pro"/>
          <w:sz w:val="24"/>
        </w:rPr>
        <w:t xml:space="preserve"> </w:t>
      </w:r>
      <w:proofErr w:type="spellStart"/>
      <w:r w:rsidRPr="004367F2">
        <w:rPr>
          <w:rFonts w:ascii="Minion Pro" w:hAnsi="Minion Pro"/>
          <w:sz w:val="24"/>
        </w:rPr>
        <w:t>en</w:t>
      </w:r>
      <w:proofErr w:type="spellEnd"/>
      <w:r w:rsidRPr="004367F2">
        <w:rPr>
          <w:rFonts w:ascii="Minion Pro" w:hAnsi="Minion Pro"/>
          <w:sz w:val="24"/>
        </w:rPr>
        <w:t xml:space="preserve"> die </w:t>
      </w:r>
      <w:proofErr w:type="spellStart"/>
      <w:r w:rsidR="004443FA">
        <w:rPr>
          <w:rFonts w:ascii="Minion Pro" w:hAnsi="Minion Pro"/>
          <w:i/>
          <w:sz w:val="24"/>
        </w:rPr>
        <w:t>Jeugboodskapper</w:t>
      </w:r>
      <w:proofErr w:type="spellEnd"/>
      <w:r w:rsidRPr="004367F2">
        <w:rPr>
          <w:rFonts w:ascii="Minion Pro" w:hAnsi="Minion Pro"/>
          <w:sz w:val="24"/>
        </w:rPr>
        <w:t xml:space="preserve"> by </w:t>
      </w:r>
      <w:proofErr w:type="spellStart"/>
      <w:r w:rsidRPr="004367F2">
        <w:rPr>
          <w:rFonts w:ascii="Minion Pro" w:hAnsi="Minion Pro"/>
          <w:sz w:val="24"/>
        </w:rPr>
        <w:t>alle</w:t>
      </w:r>
      <w:proofErr w:type="spellEnd"/>
      <w:r w:rsidRPr="004367F2">
        <w:rPr>
          <w:rFonts w:ascii="Minion Pro" w:hAnsi="Minion Pro"/>
          <w:sz w:val="24"/>
        </w:rPr>
        <w:t xml:space="preserve"> </w:t>
      </w:r>
      <w:proofErr w:type="spellStart"/>
      <w:r w:rsidRPr="004367F2">
        <w:rPr>
          <w:rFonts w:ascii="Minion Pro" w:hAnsi="Minion Pro"/>
          <w:sz w:val="24"/>
        </w:rPr>
        <w:t>verbondskinders</w:t>
      </w:r>
      <w:proofErr w:type="spellEnd"/>
      <w:r w:rsidRPr="004367F2">
        <w:rPr>
          <w:rFonts w:ascii="Minion Pro" w:hAnsi="Minion Pro"/>
          <w:sz w:val="24"/>
        </w:rPr>
        <w:t>.</w:t>
      </w:r>
    </w:p>
    <w:p w:rsidR="004367F2" w:rsidRPr="004367F2" w:rsidRDefault="004367F2" w:rsidP="004367F2">
      <w:pPr>
        <w:spacing w:after="0"/>
        <w:jc w:val="both"/>
        <w:rPr>
          <w:rFonts w:ascii="Minion Pro" w:hAnsi="Minion Pro"/>
          <w:sz w:val="24"/>
        </w:rPr>
      </w:pPr>
    </w:p>
    <w:p w:rsidR="004367F2" w:rsidRPr="004367F2" w:rsidRDefault="004367F2" w:rsidP="004367F2">
      <w:pPr>
        <w:spacing w:after="0"/>
        <w:jc w:val="both"/>
        <w:rPr>
          <w:rFonts w:ascii="Minion Pro" w:hAnsi="Minion Pro"/>
          <w:sz w:val="24"/>
        </w:rPr>
      </w:pPr>
      <w:r w:rsidRPr="004367F2">
        <w:rPr>
          <w:rFonts w:ascii="Minion Pro" w:hAnsi="Minion Pro"/>
          <w:sz w:val="24"/>
        </w:rPr>
        <w:t xml:space="preserve">Ons bring ook weer die sinodale besluit onder u aandag waarvolgens </w:t>
      </w:r>
      <w:proofErr w:type="spellStart"/>
      <w:r w:rsidRPr="004367F2">
        <w:rPr>
          <w:rFonts w:ascii="Minion Pro" w:hAnsi="Minion Pro"/>
          <w:sz w:val="24"/>
        </w:rPr>
        <w:t>persone</w:t>
      </w:r>
      <w:proofErr w:type="spellEnd"/>
      <w:r w:rsidRPr="004367F2">
        <w:rPr>
          <w:rFonts w:ascii="Minion Pro" w:hAnsi="Minion Pro"/>
          <w:sz w:val="24"/>
        </w:rPr>
        <w:t xml:space="preserve"> wat die </w:t>
      </w:r>
      <w:proofErr w:type="spellStart"/>
      <w:r w:rsidRPr="004367F2">
        <w:rPr>
          <w:rFonts w:ascii="Minion Pro" w:hAnsi="Minion Pro"/>
          <w:sz w:val="24"/>
        </w:rPr>
        <w:t>afkon</w:t>
      </w:r>
      <w:r>
        <w:rPr>
          <w:rFonts w:ascii="Minion Pro" w:hAnsi="Minion Pro"/>
          <w:sz w:val="24"/>
        </w:rPr>
        <w:t>-</w:t>
      </w:r>
      <w:r w:rsidRPr="004367F2">
        <w:rPr>
          <w:rFonts w:ascii="Minion Pro" w:hAnsi="Minion Pro"/>
          <w:sz w:val="24"/>
        </w:rPr>
        <w:t>digings</w:t>
      </w:r>
      <w:proofErr w:type="spellEnd"/>
      <w:r w:rsidRPr="004367F2">
        <w:rPr>
          <w:rFonts w:ascii="Minion Pro" w:hAnsi="Minion Pro"/>
          <w:sz w:val="24"/>
        </w:rPr>
        <w:t xml:space="preserve"> </w:t>
      </w:r>
      <w:proofErr w:type="spellStart"/>
      <w:r w:rsidRPr="004367F2">
        <w:rPr>
          <w:rFonts w:ascii="Minion Pro" w:hAnsi="Minion Pro"/>
          <w:sz w:val="24"/>
        </w:rPr>
        <w:t>behartig</w:t>
      </w:r>
      <w:proofErr w:type="spellEnd"/>
      <w:r w:rsidRPr="004367F2">
        <w:rPr>
          <w:rFonts w:ascii="Minion Pro" w:hAnsi="Minion Pro"/>
          <w:sz w:val="24"/>
        </w:rPr>
        <w:t xml:space="preserve">, </w:t>
      </w:r>
      <w:proofErr w:type="spellStart"/>
      <w:r w:rsidRPr="004367F2">
        <w:rPr>
          <w:rFonts w:ascii="Minion Pro" w:hAnsi="Minion Pro"/>
          <w:sz w:val="24"/>
        </w:rPr>
        <w:t>versoek</w:t>
      </w:r>
      <w:proofErr w:type="spellEnd"/>
      <w:r w:rsidRPr="004367F2">
        <w:rPr>
          <w:rFonts w:ascii="Minion Pro" w:hAnsi="Minion Pro"/>
          <w:sz w:val="24"/>
        </w:rPr>
        <w:t xml:space="preserve"> word om spesifieke artikels, berigte, </w:t>
      </w:r>
      <w:r w:rsidR="004443FA">
        <w:rPr>
          <w:rFonts w:ascii="Minion Pro" w:hAnsi="Minion Pro"/>
          <w:sz w:val="24"/>
        </w:rPr>
        <w:t>ensovoorts, deur middel van</w:t>
      </w:r>
      <w:r w:rsidRPr="004367F2">
        <w:rPr>
          <w:rFonts w:ascii="Minion Pro" w:hAnsi="Minion Pro"/>
          <w:sz w:val="24"/>
        </w:rPr>
        <w:t xml:space="preserve"> kernagtige inligting onder die gemeente se aandag te bring. Dit skep ’n vooruitsig na die nuu</w:t>
      </w:r>
      <w:r w:rsidR="004443FA">
        <w:rPr>
          <w:rFonts w:ascii="Minion Pro" w:hAnsi="Minion Pro"/>
          <w:sz w:val="24"/>
        </w:rPr>
        <w:t>tste uitgawe en dit werk beslis.</w:t>
      </w:r>
    </w:p>
    <w:p w:rsidR="004367F2" w:rsidRPr="004367F2" w:rsidRDefault="004367F2" w:rsidP="004367F2">
      <w:pPr>
        <w:spacing w:after="0"/>
        <w:jc w:val="both"/>
        <w:rPr>
          <w:rFonts w:ascii="Minion Pro" w:hAnsi="Minion Pro"/>
          <w:sz w:val="24"/>
        </w:rPr>
      </w:pPr>
    </w:p>
    <w:p w:rsidR="004367F2" w:rsidRPr="004367F2" w:rsidRDefault="004367F2" w:rsidP="004367F2">
      <w:pPr>
        <w:spacing w:after="0"/>
        <w:jc w:val="both"/>
        <w:rPr>
          <w:rFonts w:ascii="Minion Pro" w:hAnsi="Minion Pro"/>
          <w:sz w:val="24"/>
        </w:rPr>
      </w:pPr>
      <w:r w:rsidRPr="004367F2">
        <w:rPr>
          <w:rFonts w:ascii="Minion Pro" w:hAnsi="Minion Pro"/>
          <w:sz w:val="24"/>
        </w:rPr>
        <w:t xml:space="preserve">Intekengeld vir </w:t>
      </w:r>
      <w:r w:rsidRPr="004367F2">
        <w:rPr>
          <w:rFonts w:ascii="Minion Pro" w:hAnsi="Minion Pro"/>
          <w:i/>
          <w:sz w:val="24"/>
        </w:rPr>
        <w:t>Die Boodskapper</w:t>
      </w:r>
      <w:r w:rsidRPr="004367F2">
        <w:rPr>
          <w:rFonts w:ascii="Minion Pro" w:hAnsi="Minion Pro"/>
          <w:sz w:val="24"/>
        </w:rPr>
        <w:t xml:space="preserve"> sluit ook intekengeld vir die </w:t>
      </w:r>
      <w:proofErr w:type="spellStart"/>
      <w:r w:rsidRPr="004367F2">
        <w:rPr>
          <w:rFonts w:ascii="Minion Pro" w:hAnsi="Minion Pro"/>
          <w:sz w:val="24"/>
        </w:rPr>
        <w:t>jeugblad</w:t>
      </w:r>
      <w:proofErr w:type="spellEnd"/>
      <w:r w:rsidRPr="004367F2">
        <w:rPr>
          <w:rFonts w:ascii="Minion Pro" w:hAnsi="Minion Pro"/>
          <w:sz w:val="24"/>
        </w:rPr>
        <w:t xml:space="preserve"> (</w:t>
      </w:r>
      <w:r w:rsidRPr="004367F2">
        <w:rPr>
          <w:rFonts w:ascii="Minion Pro" w:hAnsi="Minion Pro"/>
          <w:i/>
          <w:sz w:val="24"/>
        </w:rPr>
        <w:t xml:space="preserve">Die </w:t>
      </w:r>
      <w:proofErr w:type="spellStart"/>
      <w:r w:rsidRPr="004367F2">
        <w:rPr>
          <w:rFonts w:ascii="Minion Pro" w:hAnsi="Minion Pro"/>
          <w:i/>
          <w:sz w:val="24"/>
        </w:rPr>
        <w:t>Jeugboodskapper</w:t>
      </w:r>
      <w:proofErr w:type="spellEnd"/>
      <w:r w:rsidRPr="004367F2">
        <w:rPr>
          <w:rFonts w:ascii="Minion Pro" w:hAnsi="Minion Pro"/>
          <w:sz w:val="24"/>
        </w:rPr>
        <w:t>) in. Bepaal die getal eksemplare so noukeurig moontlik. Voltooi meegaande vorm en stuur terug vóór 20</w:t>
      </w:r>
      <w:r>
        <w:rPr>
          <w:rFonts w:ascii="Minion Pro" w:hAnsi="Minion Pro"/>
          <w:sz w:val="24"/>
        </w:rPr>
        <w:t xml:space="preserve"> November 2019</w:t>
      </w:r>
      <w:r w:rsidRPr="004367F2">
        <w:rPr>
          <w:rFonts w:ascii="Minion Pro" w:hAnsi="Minion Pro"/>
          <w:sz w:val="24"/>
        </w:rPr>
        <w:t>. Ter wille van die administrasie versoek ons u om asseblief deur die loop van die jaar sover moontlik by dié getal te hou.</w:t>
      </w:r>
    </w:p>
    <w:p w:rsidR="004367F2" w:rsidRPr="004367F2" w:rsidRDefault="004367F2" w:rsidP="004367F2">
      <w:pPr>
        <w:spacing w:after="0"/>
        <w:jc w:val="both"/>
        <w:rPr>
          <w:rFonts w:ascii="Minion Pro" w:hAnsi="Minion Pro"/>
          <w:sz w:val="24"/>
        </w:rPr>
      </w:pPr>
    </w:p>
    <w:p w:rsidR="004367F2" w:rsidRPr="004367F2" w:rsidRDefault="004367F2" w:rsidP="004367F2">
      <w:pPr>
        <w:spacing w:after="0"/>
        <w:jc w:val="both"/>
        <w:rPr>
          <w:rFonts w:ascii="Minion Pro" w:hAnsi="Minion Pro"/>
          <w:b/>
          <w:sz w:val="24"/>
        </w:rPr>
      </w:pPr>
      <w:r w:rsidRPr="004367F2">
        <w:rPr>
          <w:rFonts w:ascii="Minion Pro" w:hAnsi="Minion Pro"/>
          <w:b/>
          <w:sz w:val="24"/>
        </w:rPr>
        <w:t>U kerkraad kan op een van drie wyses inteken:</w:t>
      </w:r>
    </w:p>
    <w:p w:rsidR="004367F2" w:rsidRPr="004367F2" w:rsidRDefault="004367F2" w:rsidP="00094E29">
      <w:pPr>
        <w:pStyle w:val="ListParagraph"/>
        <w:numPr>
          <w:ilvl w:val="0"/>
          <w:numId w:val="3"/>
        </w:numPr>
        <w:spacing w:after="0"/>
        <w:ind w:left="425" w:hanging="425"/>
        <w:rPr>
          <w:rFonts w:ascii="Minion Pro" w:hAnsi="Minion Pro"/>
          <w:sz w:val="24"/>
        </w:rPr>
      </w:pPr>
      <w:r w:rsidRPr="004367F2">
        <w:rPr>
          <w:rFonts w:ascii="Minion Pro" w:hAnsi="Minion Pro"/>
          <w:sz w:val="24"/>
        </w:rPr>
        <w:t>Die volle bedrag verskuldig (vooruitbetaalbaar teen 23 November 2019).</w:t>
      </w:r>
    </w:p>
    <w:p w:rsidR="004367F2" w:rsidRPr="004367F2" w:rsidRDefault="004367F2" w:rsidP="00094E29">
      <w:pPr>
        <w:pStyle w:val="ListParagraph"/>
        <w:numPr>
          <w:ilvl w:val="0"/>
          <w:numId w:val="3"/>
        </w:numPr>
        <w:spacing w:after="0"/>
        <w:ind w:left="425" w:hanging="425"/>
        <w:rPr>
          <w:rFonts w:ascii="Minion Pro" w:hAnsi="Minion Pro"/>
          <w:sz w:val="24"/>
        </w:rPr>
      </w:pPr>
      <w:r w:rsidRPr="004367F2">
        <w:rPr>
          <w:rFonts w:ascii="Minion Pro" w:hAnsi="Minion Pro"/>
          <w:sz w:val="24"/>
        </w:rPr>
        <w:t>Verdeel die volle bedrag tussen 1-12 paaiemente (volle bedrag betaalbaar vóór 22</w:t>
      </w:r>
      <w:r w:rsidR="00094E29">
        <w:rPr>
          <w:rFonts w:ascii="Minion Pro" w:hAnsi="Minion Pro"/>
          <w:sz w:val="24"/>
        </w:rPr>
        <w:t> </w:t>
      </w:r>
      <w:r w:rsidRPr="004367F2">
        <w:rPr>
          <w:rFonts w:ascii="Minion Pro" w:hAnsi="Minion Pro"/>
          <w:sz w:val="24"/>
        </w:rPr>
        <w:t>November 2020).</w:t>
      </w:r>
    </w:p>
    <w:p w:rsidR="004367F2" w:rsidRPr="004367F2" w:rsidRDefault="004367F2" w:rsidP="00094E29">
      <w:pPr>
        <w:pStyle w:val="ListParagraph"/>
        <w:numPr>
          <w:ilvl w:val="0"/>
          <w:numId w:val="3"/>
        </w:numPr>
        <w:spacing w:after="0"/>
        <w:ind w:left="425" w:hanging="425"/>
        <w:rPr>
          <w:rFonts w:ascii="Minion Pro" w:hAnsi="Minion Pro"/>
          <w:sz w:val="24"/>
        </w:rPr>
      </w:pPr>
      <w:r w:rsidRPr="004367F2">
        <w:rPr>
          <w:rFonts w:ascii="Minion Pro" w:hAnsi="Minion Pro"/>
          <w:sz w:val="24"/>
        </w:rPr>
        <w:t xml:space="preserve">Gee ’n bydrae volgens die kerkraad se vermoë. Indien dit minder is as die volle bedrag waarvoor u aanspreeklik is, moet u versoek </w:t>
      </w:r>
      <w:proofErr w:type="spellStart"/>
      <w:r w:rsidRPr="004367F2">
        <w:rPr>
          <w:rFonts w:ascii="Minion Pro" w:hAnsi="Minion Pro"/>
          <w:sz w:val="24"/>
        </w:rPr>
        <w:t>eers</w:t>
      </w:r>
      <w:proofErr w:type="spellEnd"/>
      <w:r w:rsidRPr="004367F2">
        <w:rPr>
          <w:rFonts w:ascii="Minion Pro" w:hAnsi="Minion Pro"/>
          <w:sz w:val="24"/>
        </w:rPr>
        <w:t xml:space="preserve"> </w:t>
      </w:r>
      <w:proofErr w:type="spellStart"/>
      <w:r w:rsidRPr="004367F2">
        <w:rPr>
          <w:rFonts w:ascii="Minion Pro" w:hAnsi="Minion Pro"/>
          <w:sz w:val="24"/>
        </w:rPr>
        <w:t>deur</w:t>
      </w:r>
      <w:proofErr w:type="spellEnd"/>
      <w:r w:rsidRPr="004367F2">
        <w:rPr>
          <w:rFonts w:ascii="Minion Pro" w:hAnsi="Minion Pro"/>
          <w:sz w:val="24"/>
        </w:rPr>
        <w:t xml:space="preserve"> die </w:t>
      </w:r>
      <w:proofErr w:type="spellStart"/>
      <w:r w:rsidRPr="004367F2">
        <w:rPr>
          <w:rFonts w:ascii="Minion Pro" w:hAnsi="Minion Pro"/>
          <w:sz w:val="24"/>
        </w:rPr>
        <w:t>Publikasiekommissie</w:t>
      </w:r>
      <w:proofErr w:type="spellEnd"/>
      <w:r w:rsidRPr="004367F2">
        <w:rPr>
          <w:rFonts w:ascii="Minion Pro" w:hAnsi="Minion Pro"/>
          <w:sz w:val="24"/>
        </w:rPr>
        <w:t xml:space="preserve"> </w:t>
      </w:r>
      <w:proofErr w:type="spellStart"/>
      <w:r w:rsidR="00B67123">
        <w:rPr>
          <w:rFonts w:ascii="Minion Pro" w:hAnsi="Minion Pro"/>
          <w:sz w:val="24"/>
        </w:rPr>
        <w:t>oorweeg</w:t>
      </w:r>
      <w:proofErr w:type="spellEnd"/>
      <w:r w:rsidRPr="004367F2">
        <w:rPr>
          <w:rFonts w:ascii="Minion Pro" w:hAnsi="Minion Pro"/>
          <w:sz w:val="24"/>
        </w:rPr>
        <w:t xml:space="preserve"> word. Hou in so ’n geval asseblief in gedagte dat ’n ander kerkraad dan vir u balans sal moet instaan.</w:t>
      </w:r>
    </w:p>
    <w:p w:rsidR="004367F2" w:rsidRPr="004367F2" w:rsidRDefault="004367F2" w:rsidP="004367F2">
      <w:pPr>
        <w:spacing w:after="0"/>
        <w:jc w:val="both"/>
        <w:rPr>
          <w:rFonts w:ascii="Minion Pro" w:hAnsi="Minion Pro"/>
          <w:sz w:val="24"/>
        </w:rPr>
      </w:pPr>
    </w:p>
    <w:p w:rsidR="004367F2" w:rsidRPr="004367F2" w:rsidRDefault="004367F2" w:rsidP="004367F2">
      <w:pPr>
        <w:spacing w:after="0"/>
        <w:jc w:val="both"/>
        <w:rPr>
          <w:rFonts w:ascii="Minion Pro" w:hAnsi="Minion Pro"/>
          <w:b/>
          <w:sz w:val="24"/>
        </w:rPr>
      </w:pPr>
      <w:r w:rsidRPr="004367F2">
        <w:rPr>
          <w:rFonts w:ascii="Minion Pro" w:hAnsi="Minion Pro"/>
          <w:b/>
          <w:sz w:val="24"/>
        </w:rPr>
        <w:t>INTEKENGELD VIR 20</w:t>
      </w:r>
      <w:r>
        <w:rPr>
          <w:rFonts w:ascii="Minion Pro" w:hAnsi="Minion Pro"/>
          <w:b/>
          <w:sz w:val="24"/>
        </w:rPr>
        <w:t>20</w:t>
      </w:r>
    </w:p>
    <w:p w:rsidR="004367F2" w:rsidRPr="004367F2" w:rsidRDefault="004367F2" w:rsidP="00094E29">
      <w:pPr>
        <w:pStyle w:val="ListParagraph"/>
        <w:numPr>
          <w:ilvl w:val="0"/>
          <w:numId w:val="5"/>
        </w:numPr>
        <w:spacing w:after="0"/>
        <w:ind w:left="426" w:hanging="426"/>
        <w:rPr>
          <w:rFonts w:ascii="Minion Pro" w:hAnsi="Minion Pro"/>
          <w:sz w:val="24"/>
        </w:rPr>
      </w:pPr>
      <w:r w:rsidRPr="004367F2">
        <w:rPr>
          <w:rFonts w:ascii="Minion Pro" w:hAnsi="Minion Pro"/>
          <w:sz w:val="24"/>
        </w:rPr>
        <w:t>R2</w:t>
      </w:r>
      <w:r w:rsidR="00094E29">
        <w:rPr>
          <w:rFonts w:ascii="Minion Pro" w:hAnsi="Minion Pro"/>
          <w:sz w:val="24"/>
        </w:rPr>
        <w:t>55</w:t>
      </w:r>
      <w:r>
        <w:rPr>
          <w:rFonts w:ascii="Minion Pro" w:hAnsi="Minion Pro"/>
          <w:sz w:val="24"/>
        </w:rPr>
        <w:t>,</w:t>
      </w:r>
      <w:r w:rsidRPr="004367F2">
        <w:rPr>
          <w:rFonts w:ascii="Minion Pro" w:hAnsi="Minion Pro"/>
          <w:sz w:val="24"/>
        </w:rPr>
        <w:t xml:space="preserve">00 per </w:t>
      </w:r>
      <w:proofErr w:type="spellStart"/>
      <w:r w:rsidRPr="004367F2">
        <w:rPr>
          <w:rFonts w:ascii="Minion Pro" w:hAnsi="Minion Pro"/>
          <w:sz w:val="24"/>
        </w:rPr>
        <w:t>jaar</w:t>
      </w:r>
      <w:proofErr w:type="spellEnd"/>
      <w:r w:rsidRPr="004367F2">
        <w:rPr>
          <w:rFonts w:ascii="Minion Pro" w:hAnsi="Minion Pro"/>
          <w:sz w:val="24"/>
        </w:rPr>
        <w:t xml:space="preserve"> – </w:t>
      </w:r>
      <w:proofErr w:type="spellStart"/>
      <w:r w:rsidRPr="004367F2">
        <w:rPr>
          <w:rFonts w:ascii="Minion Pro" w:hAnsi="Minion Pro"/>
          <w:sz w:val="24"/>
        </w:rPr>
        <w:t>enkelintekenare</w:t>
      </w:r>
      <w:proofErr w:type="spellEnd"/>
      <w:r w:rsidRPr="004367F2">
        <w:rPr>
          <w:rFonts w:ascii="Minion Pro" w:hAnsi="Minion Pro"/>
          <w:sz w:val="24"/>
        </w:rPr>
        <w:t xml:space="preserve"> (</w:t>
      </w:r>
      <w:proofErr w:type="spellStart"/>
      <w:r>
        <w:rPr>
          <w:rFonts w:ascii="Minion Pro" w:hAnsi="Minion Pro"/>
          <w:sz w:val="24"/>
        </w:rPr>
        <w:t>vir</w:t>
      </w:r>
      <w:proofErr w:type="spellEnd"/>
      <w:r>
        <w:rPr>
          <w:rFonts w:ascii="Minion Pro" w:hAnsi="Minion Pro"/>
          <w:sz w:val="24"/>
        </w:rPr>
        <w:t xml:space="preserve"> die </w:t>
      </w:r>
      <w:proofErr w:type="spellStart"/>
      <w:r>
        <w:rPr>
          <w:rFonts w:ascii="Minion Pro" w:hAnsi="Minion Pro"/>
          <w:sz w:val="24"/>
        </w:rPr>
        <w:t>nodige</w:t>
      </w:r>
      <w:proofErr w:type="spellEnd"/>
      <w:r>
        <w:rPr>
          <w:rFonts w:ascii="Minion Pro" w:hAnsi="Minion Pro"/>
          <w:sz w:val="24"/>
        </w:rPr>
        <w:t xml:space="preserve"> vorm stuur asseblief ’n e-pos na boodskapper@apk.co.za</w:t>
      </w:r>
      <w:r w:rsidRPr="004367F2">
        <w:rPr>
          <w:rFonts w:ascii="Minion Pro" w:hAnsi="Minion Pro"/>
          <w:sz w:val="24"/>
        </w:rPr>
        <w:t>).</w:t>
      </w:r>
    </w:p>
    <w:p w:rsidR="004367F2" w:rsidRPr="004367F2" w:rsidRDefault="004367F2" w:rsidP="00094E29">
      <w:pPr>
        <w:pStyle w:val="ListParagraph"/>
        <w:numPr>
          <w:ilvl w:val="0"/>
          <w:numId w:val="5"/>
        </w:numPr>
        <w:spacing w:after="0"/>
        <w:ind w:left="426" w:hanging="426"/>
        <w:rPr>
          <w:rFonts w:ascii="Minion Pro" w:hAnsi="Minion Pro"/>
          <w:sz w:val="24"/>
        </w:rPr>
      </w:pPr>
      <w:r w:rsidRPr="004367F2">
        <w:rPr>
          <w:rFonts w:ascii="Minion Pro" w:hAnsi="Minion Pro"/>
          <w:sz w:val="24"/>
        </w:rPr>
        <w:t>R1</w:t>
      </w:r>
      <w:r w:rsidR="00094E29">
        <w:rPr>
          <w:rFonts w:ascii="Minion Pro" w:hAnsi="Minion Pro"/>
          <w:sz w:val="24"/>
        </w:rPr>
        <w:t>7</w:t>
      </w:r>
      <w:r w:rsidRPr="004367F2">
        <w:rPr>
          <w:rFonts w:ascii="Minion Pro" w:hAnsi="Minion Pro"/>
          <w:sz w:val="24"/>
        </w:rPr>
        <w:t>0</w:t>
      </w:r>
      <w:r>
        <w:rPr>
          <w:rFonts w:ascii="Minion Pro" w:hAnsi="Minion Pro"/>
          <w:sz w:val="24"/>
        </w:rPr>
        <w:t>,</w:t>
      </w:r>
      <w:r w:rsidRPr="004367F2">
        <w:rPr>
          <w:rFonts w:ascii="Minion Pro" w:hAnsi="Minion Pro"/>
          <w:sz w:val="24"/>
        </w:rPr>
        <w:t>00 per jaar wanneer 25 eksemplare of meer deur ’n gemeente bestel word. Slegs as dit as eenheid versend word en nie na individuele adresse gestuur word nie.</w:t>
      </w:r>
    </w:p>
    <w:p w:rsidR="004367F2" w:rsidRPr="004367F2" w:rsidRDefault="004367F2" w:rsidP="00094E29">
      <w:pPr>
        <w:pStyle w:val="ListParagraph"/>
        <w:numPr>
          <w:ilvl w:val="0"/>
          <w:numId w:val="5"/>
        </w:numPr>
        <w:spacing w:after="0"/>
        <w:ind w:left="426" w:hanging="426"/>
        <w:rPr>
          <w:rFonts w:ascii="Minion Pro" w:hAnsi="Minion Pro"/>
          <w:sz w:val="24"/>
        </w:rPr>
      </w:pPr>
      <w:r w:rsidRPr="004367F2">
        <w:rPr>
          <w:rFonts w:ascii="Minion Pro" w:hAnsi="Minion Pro"/>
          <w:sz w:val="24"/>
        </w:rPr>
        <w:t>R1</w:t>
      </w:r>
      <w:r w:rsidR="00094E29">
        <w:rPr>
          <w:rFonts w:ascii="Minion Pro" w:hAnsi="Minion Pro"/>
          <w:sz w:val="24"/>
        </w:rPr>
        <w:t>7</w:t>
      </w:r>
      <w:r w:rsidRPr="004367F2">
        <w:rPr>
          <w:rFonts w:ascii="Minion Pro" w:hAnsi="Minion Pro"/>
          <w:sz w:val="24"/>
        </w:rPr>
        <w:t>0</w:t>
      </w:r>
      <w:r>
        <w:rPr>
          <w:rFonts w:ascii="Minion Pro" w:hAnsi="Minion Pro"/>
          <w:sz w:val="24"/>
        </w:rPr>
        <w:t>,</w:t>
      </w:r>
      <w:r w:rsidRPr="004367F2">
        <w:rPr>
          <w:rFonts w:ascii="Minion Pro" w:hAnsi="Minion Pro"/>
          <w:sz w:val="24"/>
        </w:rPr>
        <w:t>00 per jaar vir ’n gemeente wat minder as 25 besoekpunte het mits vir elke besoekpunt ingeteken word; anders R2</w:t>
      </w:r>
      <w:r w:rsidR="00094E29">
        <w:rPr>
          <w:rFonts w:ascii="Minion Pro" w:hAnsi="Minion Pro"/>
          <w:sz w:val="24"/>
        </w:rPr>
        <w:t>55</w:t>
      </w:r>
      <w:r>
        <w:rPr>
          <w:rFonts w:ascii="Minion Pro" w:hAnsi="Minion Pro"/>
          <w:sz w:val="24"/>
        </w:rPr>
        <w:t>,</w:t>
      </w:r>
      <w:r w:rsidRPr="004367F2">
        <w:rPr>
          <w:rFonts w:ascii="Minion Pro" w:hAnsi="Minion Pro"/>
          <w:sz w:val="24"/>
        </w:rPr>
        <w:t>00 per jaar.</w:t>
      </w:r>
    </w:p>
    <w:p w:rsidR="004367F2" w:rsidRDefault="004367F2" w:rsidP="00094E29">
      <w:pPr>
        <w:pStyle w:val="ListParagraph"/>
        <w:numPr>
          <w:ilvl w:val="0"/>
          <w:numId w:val="5"/>
        </w:numPr>
        <w:spacing w:after="0"/>
        <w:ind w:left="426" w:hanging="426"/>
        <w:rPr>
          <w:rFonts w:ascii="Minion Pro" w:hAnsi="Minion Pro"/>
          <w:sz w:val="24"/>
        </w:rPr>
      </w:pPr>
      <w:r w:rsidRPr="004367F2">
        <w:rPr>
          <w:rFonts w:ascii="Minion Pro" w:hAnsi="Minion Pro"/>
          <w:sz w:val="24"/>
        </w:rPr>
        <w:t>R1</w:t>
      </w:r>
      <w:r>
        <w:rPr>
          <w:rFonts w:ascii="Minion Pro" w:hAnsi="Minion Pro"/>
          <w:sz w:val="24"/>
        </w:rPr>
        <w:t>3</w:t>
      </w:r>
      <w:r w:rsidRPr="004367F2">
        <w:rPr>
          <w:rFonts w:ascii="Minion Pro" w:hAnsi="Minion Pro"/>
          <w:sz w:val="24"/>
        </w:rPr>
        <w:t>0</w:t>
      </w:r>
      <w:r>
        <w:rPr>
          <w:rFonts w:ascii="Minion Pro" w:hAnsi="Minion Pro"/>
          <w:sz w:val="24"/>
        </w:rPr>
        <w:t>,</w:t>
      </w:r>
      <w:r w:rsidRPr="004367F2">
        <w:rPr>
          <w:rFonts w:ascii="Minion Pro" w:hAnsi="Minion Pro"/>
          <w:sz w:val="24"/>
        </w:rPr>
        <w:t>00 per jaar vir elektroniese intekenare.</w:t>
      </w:r>
    </w:p>
    <w:p w:rsidR="00C87E08" w:rsidRDefault="00C87E08" w:rsidP="00C87E08">
      <w:pPr>
        <w:spacing w:after="0"/>
        <w:rPr>
          <w:rFonts w:ascii="Minion Pro" w:hAnsi="Minion Pro"/>
          <w:sz w:val="24"/>
        </w:rPr>
      </w:pPr>
    </w:p>
    <w:p w:rsidR="00C87E08" w:rsidRPr="00C87E08" w:rsidRDefault="00C87E08" w:rsidP="00C87E08">
      <w:pPr>
        <w:spacing w:after="0"/>
        <w:rPr>
          <w:rFonts w:ascii="Minion Pro" w:hAnsi="Minion Pro"/>
          <w:b/>
          <w:i/>
          <w:sz w:val="24"/>
        </w:rPr>
      </w:pPr>
      <w:r w:rsidRPr="00C87E08">
        <w:rPr>
          <w:rFonts w:ascii="Minion Pro" w:hAnsi="Minion Pro"/>
          <w:b/>
          <w:i/>
          <w:sz w:val="24"/>
        </w:rPr>
        <w:t>DIE BOEKWINKEL</w:t>
      </w:r>
    </w:p>
    <w:p w:rsidR="004367F2" w:rsidRDefault="00C87E08" w:rsidP="004367F2">
      <w:pPr>
        <w:spacing w:after="0"/>
        <w:jc w:val="both"/>
        <w:rPr>
          <w:rFonts w:ascii="Minion Pro" w:hAnsi="Minion Pro"/>
          <w:sz w:val="24"/>
        </w:rPr>
      </w:pPr>
      <w:r>
        <w:rPr>
          <w:rFonts w:ascii="Minion Pro" w:hAnsi="Minion Pro"/>
          <w:sz w:val="24"/>
        </w:rPr>
        <w:t xml:space="preserve">Neem asseblief kennis dat 15 November 2019 die laaste kans is vir bestellings by </w:t>
      </w:r>
      <w:r w:rsidRPr="00C87E08">
        <w:rPr>
          <w:rFonts w:ascii="Minion Pro" w:hAnsi="Minion Pro"/>
          <w:i/>
          <w:sz w:val="24"/>
        </w:rPr>
        <w:t>Die Boek</w:t>
      </w:r>
      <w:r>
        <w:rPr>
          <w:rFonts w:ascii="Minion Pro" w:hAnsi="Minion Pro"/>
          <w:i/>
          <w:sz w:val="24"/>
        </w:rPr>
        <w:t>-</w:t>
      </w:r>
      <w:r w:rsidRPr="00C87E08">
        <w:rPr>
          <w:rFonts w:ascii="Minion Pro" w:hAnsi="Minion Pro"/>
          <w:i/>
          <w:sz w:val="24"/>
        </w:rPr>
        <w:t>winkel</w:t>
      </w:r>
      <w:r>
        <w:rPr>
          <w:rFonts w:ascii="Minion Pro" w:hAnsi="Minion Pro"/>
          <w:i/>
          <w:sz w:val="24"/>
        </w:rPr>
        <w:t xml:space="preserve">. </w:t>
      </w:r>
      <w:r>
        <w:rPr>
          <w:rFonts w:ascii="Minion Pro" w:hAnsi="Minion Pro"/>
          <w:sz w:val="24"/>
        </w:rPr>
        <w:t xml:space="preserve">Enige bestellings na hierdie afsnydatum sal oorstaan tot volgende jaar. </w:t>
      </w:r>
    </w:p>
    <w:p w:rsidR="00424155" w:rsidRDefault="00424155" w:rsidP="004367F2">
      <w:pPr>
        <w:spacing w:after="0"/>
        <w:jc w:val="both"/>
        <w:rPr>
          <w:rFonts w:ascii="Minion Pro" w:hAnsi="Minion Pro"/>
          <w:b/>
          <w:sz w:val="24"/>
        </w:rPr>
      </w:pPr>
    </w:p>
    <w:p w:rsidR="008E30DE" w:rsidRPr="00424155" w:rsidRDefault="008E30DE" w:rsidP="004367F2">
      <w:pPr>
        <w:spacing w:after="0"/>
        <w:jc w:val="both"/>
        <w:rPr>
          <w:rFonts w:ascii="Minion Pro" w:hAnsi="Minion Pro"/>
          <w:b/>
          <w:sz w:val="24"/>
        </w:rPr>
      </w:pPr>
    </w:p>
    <w:p w:rsidR="00FC314D" w:rsidRPr="00006697" w:rsidRDefault="00094E29" w:rsidP="00FC314D">
      <w:pPr>
        <w:spacing w:after="0"/>
        <w:jc w:val="both"/>
        <w:rPr>
          <w:rFonts w:ascii="Minion Pro" w:hAnsi="Minion Pro"/>
          <w:i/>
          <w:sz w:val="24"/>
        </w:rPr>
      </w:pPr>
      <w:r>
        <w:rPr>
          <w:rFonts w:ascii="Minion Pro" w:hAnsi="Minion Pro"/>
          <w:i/>
          <w:sz w:val="24"/>
        </w:rPr>
        <w:t>Vriendelike groete</w:t>
      </w:r>
    </w:p>
    <w:p w:rsidR="008E30DE" w:rsidRDefault="008E30DE" w:rsidP="008E30DE">
      <w:pPr>
        <w:spacing w:after="0" w:line="240" w:lineRule="auto"/>
        <w:jc w:val="both"/>
        <w:rPr>
          <w:rFonts w:ascii="Minion Pro" w:hAnsi="Minion Pro"/>
          <w:b/>
          <w:sz w:val="24"/>
        </w:rPr>
      </w:pPr>
    </w:p>
    <w:p w:rsidR="008E30DE" w:rsidRDefault="008E30DE" w:rsidP="008E30DE">
      <w:pPr>
        <w:spacing w:after="0" w:line="240" w:lineRule="auto"/>
        <w:jc w:val="both"/>
        <w:rPr>
          <w:rFonts w:ascii="Minion Pro" w:hAnsi="Minion Pro"/>
          <w:b/>
          <w:sz w:val="24"/>
        </w:rPr>
      </w:pPr>
    </w:p>
    <w:p w:rsidR="008E30DE" w:rsidRDefault="00DF2EC1" w:rsidP="008E30DE">
      <w:pPr>
        <w:spacing w:after="0" w:line="240" w:lineRule="auto"/>
        <w:jc w:val="both"/>
        <w:rPr>
          <w:rFonts w:ascii="Minion Pro" w:hAnsi="Minion Pro"/>
          <w:b/>
          <w:sz w:val="24"/>
        </w:rPr>
      </w:pPr>
      <w:r>
        <w:rPr>
          <w:rFonts w:ascii="Trebuchet MS" w:hAnsi="Trebuchet MS"/>
          <w:noProof/>
          <w:sz w:val="18"/>
          <w:szCs w:val="21"/>
          <w:lang w:val="en-ZA" w:eastAsia="en-ZA"/>
        </w:rPr>
        <w:drawing>
          <wp:inline distT="0" distB="0" distL="0" distR="0" wp14:anchorId="7A7B8C27" wp14:editId="70BCB006">
            <wp:extent cx="1672906" cy="885190"/>
            <wp:effectExtent l="0" t="0" r="381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 (vir wit agtergrond)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1276" cy="8896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30DE" w:rsidRDefault="008E30DE" w:rsidP="008E30DE">
      <w:pPr>
        <w:spacing w:after="0" w:line="240" w:lineRule="auto"/>
        <w:jc w:val="both"/>
        <w:rPr>
          <w:rFonts w:ascii="Minion Pro" w:hAnsi="Minion Pro"/>
          <w:b/>
          <w:sz w:val="24"/>
        </w:rPr>
      </w:pPr>
    </w:p>
    <w:p w:rsidR="008E30DE" w:rsidRDefault="008E30DE" w:rsidP="008E30DE">
      <w:pPr>
        <w:spacing w:after="0" w:line="240" w:lineRule="auto"/>
        <w:jc w:val="both"/>
        <w:rPr>
          <w:rFonts w:ascii="Minion Pro" w:hAnsi="Minion Pro"/>
          <w:b/>
          <w:sz w:val="24"/>
        </w:rPr>
      </w:pPr>
    </w:p>
    <w:p w:rsidR="00FC314D" w:rsidRPr="00006697" w:rsidRDefault="00C24DD4" w:rsidP="00FC314D">
      <w:pPr>
        <w:spacing w:after="0"/>
        <w:jc w:val="both"/>
        <w:rPr>
          <w:rFonts w:ascii="Minion Pro" w:hAnsi="Minion Pro"/>
          <w:b/>
          <w:sz w:val="24"/>
        </w:rPr>
      </w:pPr>
      <w:r>
        <w:rPr>
          <w:rFonts w:ascii="Minion Pro" w:hAnsi="Minion Pro"/>
          <w:b/>
          <w:sz w:val="24"/>
        </w:rPr>
        <w:t>Ds. HSW Strauss</w:t>
      </w:r>
    </w:p>
    <w:p w:rsidR="00132F67" w:rsidRDefault="00094E29" w:rsidP="00FC314D">
      <w:pPr>
        <w:spacing w:after="0"/>
        <w:jc w:val="both"/>
        <w:rPr>
          <w:rFonts w:ascii="Minion Pro" w:hAnsi="Minion Pro"/>
          <w:b/>
          <w:i/>
          <w:sz w:val="24"/>
        </w:rPr>
      </w:pPr>
      <w:r>
        <w:rPr>
          <w:rFonts w:ascii="Minion Pro" w:hAnsi="Minion Pro"/>
          <w:b/>
          <w:sz w:val="24"/>
        </w:rPr>
        <w:t xml:space="preserve">Redakteur: </w:t>
      </w:r>
      <w:r w:rsidRPr="00094E29">
        <w:rPr>
          <w:rFonts w:ascii="Minion Pro" w:hAnsi="Minion Pro"/>
          <w:b/>
          <w:i/>
          <w:sz w:val="24"/>
        </w:rPr>
        <w:t>Die Boodskapper</w:t>
      </w:r>
    </w:p>
    <w:p w:rsidR="00132F67" w:rsidRDefault="00132F67">
      <w:pPr>
        <w:rPr>
          <w:rFonts w:ascii="Minion Pro" w:hAnsi="Minion Pro"/>
          <w:b/>
          <w:i/>
          <w:sz w:val="24"/>
        </w:rPr>
      </w:pPr>
      <w:r>
        <w:rPr>
          <w:rFonts w:ascii="Minion Pro" w:hAnsi="Minion Pro"/>
          <w:b/>
          <w:i/>
          <w:sz w:val="24"/>
        </w:rPr>
        <w:br w:type="page"/>
      </w:r>
    </w:p>
    <w:tbl>
      <w:tblPr>
        <w:tblStyle w:val="TableGrid"/>
        <w:tblW w:w="4986" w:type="pct"/>
        <w:tblCellMar>
          <w:top w:w="51" w:type="dxa"/>
          <w:bottom w:w="51" w:type="dxa"/>
        </w:tblCellMar>
        <w:tblLook w:val="04A0" w:firstRow="1" w:lastRow="0" w:firstColumn="1" w:lastColumn="0" w:noHBand="0" w:noVBand="1"/>
      </w:tblPr>
      <w:tblGrid>
        <w:gridCol w:w="1985"/>
        <w:gridCol w:w="4107"/>
        <w:gridCol w:w="1133"/>
        <w:gridCol w:w="1766"/>
      </w:tblGrid>
      <w:tr w:rsidR="00132F67" w:rsidRPr="00846B76" w:rsidTr="0070055E">
        <w:trPr>
          <w:trHeight w:val="227"/>
        </w:trPr>
        <w:tc>
          <w:tcPr>
            <w:tcW w:w="5000" w:type="pct"/>
            <w:gridSpan w:val="4"/>
            <w:shd w:val="clear" w:color="auto" w:fill="D9D9D9" w:themeFill="background1" w:themeFillShade="D9"/>
            <w:tcMar>
              <w:top w:w="28" w:type="dxa"/>
              <w:bottom w:w="28" w:type="dxa"/>
            </w:tcMar>
            <w:vAlign w:val="bottom"/>
          </w:tcPr>
          <w:p w:rsidR="00625FBE" w:rsidRPr="000167AC" w:rsidRDefault="00625FBE" w:rsidP="00625FBE">
            <w:pPr>
              <w:jc w:val="center"/>
              <w:rPr>
                <w:rFonts w:ascii="Minion Pro" w:hAnsi="Minion Pro"/>
                <w:b/>
                <w:i/>
                <w:sz w:val="30"/>
                <w:szCs w:val="30"/>
              </w:rPr>
            </w:pPr>
            <w:r>
              <w:rPr>
                <w:rFonts w:ascii="Minion Pro" w:hAnsi="Minion Pro"/>
                <w:b/>
                <w:sz w:val="30"/>
                <w:szCs w:val="30"/>
              </w:rPr>
              <w:lastRenderedPageBreak/>
              <w:t xml:space="preserve">GEMEENTELIKE INTEKENVORM: </w:t>
            </w:r>
            <w:r w:rsidRPr="000167AC">
              <w:rPr>
                <w:rFonts w:ascii="Minion Pro" w:hAnsi="Minion Pro"/>
                <w:b/>
                <w:i/>
                <w:sz w:val="30"/>
                <w:szCs w:val="30"/>
              </w:rPr>
              <w:t xml:space="preserve">Die </w:t>
            </w:r>
            <w:r>
              <w:rPr>
                <w:rFonts w:ascii="Minion Pro" w:hAnsi="Minion Pro"/>
                <w:b/>
                <w:i/>
                <w:sz w:val="30"/>
                <w:szCs w:val="30"/>
              </w:rPr>
              <w:t>Boodskapper</w:t>
            </w:r>
            <w:r w:rsidRPr="000167AC">
              <w:rPr>
                <w:rFonts w:ascii="Minion Pro" w:hAnsi="Minion Pro"/>
                <w:b/>
                <w:i/>
                <w:sz w:val="30"/>
                <w:szCs w:val="30"/>
              </w:rPr>
              <w:t xml:space="preserve"> 202</w:t>
            </w:r>
            <w:r>
              <w:rPr>
                <w:rFonts w:ascii="Minion Pro" w:hAnsi="Minion Pro"/>
                <w:b/>
                <w:i/>
                <w:sz w:val="30"/>
                <w:szCs w:val="30"/>
              </w:rPr>
              <w:t>0</w:t>
            </w:r>
          </w:p>
          <w:p w:rsidR="00132F67" w:rsidRPr="00625FBE" w:rsidRDefault="00625FBE" w:rsidP="00625FBE">
            <w:pPr>
              <w:jc w:val="center"/>
              <w:rPr>
                <w:rFonts w:ascii="Minion Pro" w:hAnsi="Minion Pro"/>
                <w:b/>
                <w:sz w:val="24"/>
              </w:rPr>
            </w:pPr>
            <w:r w:rsidRPr="000167AC">
              <w:rPr>
                <w:rFonts w:ascii="Minion Pro" w:hAnsi="Minion Pro"/>
                <w:b/>
                <w:i/>
                <w:sz w:val="24"/>
              </w:rPr>
              <w:t xml:space="preserve">LW: </w:t>
            </w:r>
            <w:r>
              <w:rPr>
                <w:rFonts w:ascii="Minion Pro" w:hAnsi="Minion Pro"/>
                <w:b/>
                <w:sz w:val="24"/>
              </w:rPr>
              <w:t xml:space="preserve">Voltooi en faks/e-pos hierdie vorm na </w:t>
            </w:r>
            <w:r w:rsidRPr="00B36C43">
              <w:rPr>
                <w:rFonts w:ascii="Minion Pro" w:hAnsi="Minion Pro"/>
                <w:b/>
                <w:sz w:val="24"/>
              </w:rPr>
              <w:t>086 559 7239</w:t>
            </w:r>
            <w:r>
              <w:rPr>
                <w:rFonts w:ascii="Minion Pro" w:hAnsi="Minion Pro"/>
                <w:b/>
                <w:sz w:val="24"/>
              </w:rPr>
              <w:t xml:space="preserve"> of </w:t>
            </w:r>
            <w:hyperlink r:id="rId9" w:history="1">
              <w:r w:rsidRPr="00625FBE">
                <w:rPr>
                  <w:rStyle w:val="Hyperlink"/>
                  <w:rFonts w:ascii="Minion Pro" w:hAnsi="Minion Pro"/>
                  <w:b/>
                  <w:color w:val="000000" w:themeColor="text1"/>
                  <w:sz w:val="24"/>
                </w:rPr>
                <w:t>boekwinkel@apk.co.za</w:t>
              </w:r>
            </w:hyperlink>
          </w:p>
        </w:tc>
      </w:tr>
      <w:tr w:rsidR="00132F67" w:rsidRPr="00625FBE" w:rsidTr="0070055E">
        <w:trPr>
          <w:trHeight w:val="454"/>
        </w:trPr>
        <w:tc>
          <w:tcPr>
            <w:tcW w:w="1104" w:type="pct"/>
            <w:tcMar>
              <w:top w:w="28" w:type="dxa"/>
              <w:bottom w:w="28" w:type="dxa"/>
            </w:tcMar>
            <w:vAlign w:val="center"/>
          </w:tcPr>
          <w:p w:rsidR="00132F67" w:rsidRPr="00625FBE" w:rsidRDefault="00625FBE" w:rsidP="004A3E75">
            <w:pPr>
              <w:pStyle w:val="NormalIndent"/>
              <w:spacing w:before="0" w:line="240" w:lineRule="auto"/>
              <w:ind w:left="0"/>
              <w:rPr>
                <w:rFonts w:ascii="Minion Pro" w:hAnsi="Minion Pro"/>
                <w:b/>
                <w:sz w:val="24"/>
                <w:szCs w:val="24"/>
              </w:rPr>
            </w:pPr>
            <w:r>
              <w:rPr>
                <w:rFonts w:ascii="Minion Pro" w:hAnsi="Minion Pro"/>
                <w:b/>
                <w:sz w:val="24"/>
                <w:szCs w:val="24"/>
              </w:rPr>
              <w:t>Gemeente:</w:t>
            </w:r>
          </w:p>
        </w:tc>
        <w:tc>
          <w:tcPr>
            <w:tcW w:w="3896" w:type="pct"/>
            <w:gridSpan w:val="3"/>
            <w:tcMar>
              <w:top w:w="28" w:type="dxa"/>
              <w:bottom w:w="28" w:type="dxa"/>
            </w:tcMar>
            <w:vAlign w:val="center"/>
          </w:tcPr>
          <w:p w:rsidR="00132F67" w:rsidRPr="00625FBE" w:rsidRDefault="00132F67" w:rsidP="004A3E75">
            <w:pPr>
              <w:rPr>
                <w:rFonts w:ascii="Minion Pro" w:hAnsi="Minion Pro"/>
                <w:b/>
                <w:sz w:val="24"/>
                <w:szCs w:val="24"/>
              </w:rPr>
            </w:pPr>
          </w:p>
        </w:tc>
      </w:tr>
      <w:tr w:rsidR="00132F67" w:rsidRPr="00625FBE" w:rsidTr="0070055E">
        <w:trPr>
          <w:trHeight w:val="454"/>
        </w:trPr>
        <w:tc>
          <w:tcPr>
            <w:tcW w:w="1104" w:type="pct"/>
            <w:tcMar>
              <w:top w:w="28" w:type="dxa"/>
              <w:bottom w:w="28" w:type="dxa"/>
            </w:tcMar>
            <w:vAlign w:val="center"/>
          </w:tcPr>
          <w:p w:rsidR="00132F67" w:rsidRPr="00625FBE" w:rsidRDefault="00132F67" w:rsidP="004A3E75">
            <w:pPr>
              <w:pStyle w:val="NormalIndent"/>
              <w:spacing w:before="0" w:line="240" w:lineRule="auto"/>
              <w:ind w:left="0"/>
              <w:rPr>
                <w:rFonts w:ascii="Minion Pro" w:hAnsi="Minion Pro"/>
                <w:b/>
                <w:sz w:val="24"/>
                <w:szCs w:val="24"/>
              </w:rPr>
            </w:pPr>
            <w:r w:rsidRPr="00625FBE">
              <w:rPr>
                <w:rFonts w:ascii="Minion Pro" w:hAnsi="Minion Pro"/>
                <w:b/>
                <w:sz w:val="24"/>
                <w:szCs w:val="24"/>
              </w:rPr>
              <w:t>Posadres:</w:t>
            </w:r>
          </w:p>
        </w:tc>
        <w:tc>
          <w:tcPr>
            <w:tcW w:w="3896" w:type="pct"/>
            <w:gridSpan w:val="3"/>
            <w:tcMar>
              <w:top w:w="28" w:type="dxa"/>
              <w:bottom w:w="28" w:type="dxa"/>
            </w:tcMar>
            <w:vAlign w:val="center"/>
          </w:tcPr>
          <w:p w:rsidR="00132F67" w:rsidRPr="00625FBE" w:rsidRDefault="00132F67" w:rsidP="004A3E75">
            <w:pPr>
              <w:rPr>
                <w:rFonts w:ascii="Minion Pro" w:hAnsi="Minion Pro"/>
                <w:b/>
                <w:sz w:val="24"/>
                <w:szCs w:val="24"/>
              </w:rPr>
            </w:pPr>
          </w:p>
        </w:tc>
      </w:tr>
      <w:tr w:rsidR="00132F67" w:rsidRPr="00625FBE" w:rsidTr="0070055E">
        <w:trPr>
          <w:trHeight w:val="454"/>
        </w:trPr>
        <w:tc>
          <w:tcPr>
            <w:tcW w:w="1104" w:type="pct"/>
            <w:tcMar>
              <w:top w:w="28" w:type="dxa"/>
              <w:bottom w:w="28" w:type="dxa"/>
            </w:tcMar>
            <w:vAlign w:val="center"/>
          </w:tcPr>
          <w:p w:rsidR="00132F67" w:rsidRPr="00625FBE" w:rsidRDefault="00132F67" w:rsidP="004A3E75">
            <w:pPr>
              <w:pStyle w:val="NormalIndent"/>
              <w:spacing w:before="0" w:line="240" w:lineRule="auto"/>
              <w:ind w:left="0"/>
              <w:rPr>
                <w:rFonts w:ascii="Minion Pro" w:hAnsi="Minion Pro"/>
                <w:b/>
                <w:sz w:val="24"/>
                <w:szCs w:val="24"/>
              </w:rPr>
            </w:pPr>
          </w:p>
        </w:tc>
        <w:tc>
          <w:tcPr>
            <w:tcW w:w="2284" w:type="pct"/>
            <w:tcMar>
              <w:top w:w="28" w:type="dxa"/>
              <w:bottom w:w="28" w:type="dxa"/>
            </w:tcMar>
            <w:vAlign w:val="center"/>
          </w:tcPr>
          <w:p w:rsidR="00132F67" w:rsidRPr="00625FBE" w:rsidRDefault="00132F67" w:rsidP="004A3E75">
            <w:pPr>
              <w:rPr>
                <w:rFonts w:ascii="Minion Pro" w:hAnsi="Minion Pro"/>
                <w:b/>
                <w:sz w:val="24"/>
                <w:szCs w:val="24"/>
              </w:rPr>
            </w:pPr>
          </w:p>
        </w:tc>
        <w:tc>
          <w:tcPr>
            <w:tcW w:w="630" w:type="pct"/>
            <w:tcMar>
              <w:top w:w="28" w:type="dxa"/>
              <w:bottom w:w="28" w:type="dxa"/>
            </w:tcMar>
            <w:vAlign w:val="center"/>
          </w:tcPr>
          <w:p w:rsidR="00132F67" w:rsidRPr="00625FBE" w:rsidRDefault="00132F67" w:rsidP="004A3E75">
            <w:pPr>
              <w:rPr>
                <w:rFonts w:ascii="Minion Pro" w:hAnsi="Minion Pro"/>
                <w:b/>
                <w:sz w:val="24"/>
                <w:szCs w:val="24"/>
              </w:rPr>
            </w:pPr>
            <w:r w:rsidRPr="00625FBE">
              <w:rPr>
                <w:rFonts w:ascii="Minion Pro" w:hAnsi="Minion Pro"/>
                <w:b/>
                <w:sz w:val="24"/>
                <w:szCs w:val="24"/>
              </w:rPr>
              <w:t>Poskode:</w:t>
            </w:r>
          </w:p>
        </w:tc>
        <w:tc>
          <w:tcPr>
            <w:tcW w:w="982" w:type="pct"/>
            <w:tcMar>
              <w:top w:w="28" w:type="dxa"/>
              <w:bottom w:w="28" w:type="dxa"/>
            </w:tcMar>
            <w:vAlign w:val="center"/>
          </w:tcPr>
          <w:p w:rsidR="00132F67" w:rsidRPr="00625FBE" w:rsidRDefault="00132F67" w:rsidP="004A3E75">
            <w:pPr>
              <w:rPr>
                <w:rFonts w:ascii="Minion Pro" w:hAnsi="Minion Pro"/>
                <w:b/>
                <w:sz w:val="24"/>
                <w:szCs w:val="24"/>
              </w:rPr>
            </w:pPr>
          </w:p>
        </w:tc>
      </w:tr>
      <w:tr w:rsidR="00132F67" w:rsidRPr="00625FBE" w:rsidTr="0070055E">
        <w:trPr>
          <w:trHeight w:val="454"/>
        </w:trPr>
        <w:tc>
          <w:tcPr>
            <w:tcW w:w="1104" w:type="pct"/>
            <w:tcMar>
              <w:top w:w="28" w:type="dxa"/>
              <w:bottom w:w="28" w:type="dxa"/>
            </w:tcMar>
            <w:vAlign w:val="center"/>
          </w:tcPr>
          <w:p w:rsidR="00132F67" w:rsidRPr="00625FBE" w:rsidRDefault="00132F67" w:rsidP="004A3E75">
            <w:pPr>
              <w:pStyle w:val="NormalIndent"/>
              <w:spacing w:before="0" w:line="240" w:lineRule="auto"/>
              <w:ind w:left="0"/>
              <w:rPr>
                <w:rFonts w:ascii="Minion Pro" w:hAnsi="Minion Pro"/>
                <w:b/>
                <w:sz w:val="24"/>
                <w:szCs w:val="24"/>
              </w:rPr>
            </w:pPr>
            <w:r w:rsidRPr="00625FBE">
              <w:rPr>
                <w:rFonts w:ascii="Minion Pro" w:hAnsi="Minion Pro"/>
                <w:b/>
                <w:sz w:val="24"/>
                <w:szCs w:val="24"/>
              </w:rPr>
              <w:t>Telefoon:</w:t>
            </w:r>
          </w:p>
        </w:tc>
        <w:tc>
          <w:tcPr>
            <w:tcW w:w="3896" w:type="pct"/>
            <w:gridSpan w:val="3"/>
            <w:tcMar>
              <w:top w:w="28" w:type="dxa"/>
              <w:bottom w:w="28" w:type="dxa"/>
            </w:tcMar>
            <w:vAlign w:val="center"/>
          </w:tcPr>
          <w:p w:rsidR="00132F67" w:rsidRPr="00625FBE" w:rsidRDefault="00132F67" w:rsidP="004A3E75">
            <w:pPr>
              <w:rPr>
                <w:rFonts w:ascii="Minion Pro" w:hAnsi="Minion Pro"/>
                <w:b/>
                <w:sz w:val="24"/>
                <w:szCs w:val="24"/>
              </w:rPr>
            </w:pPr>
          </w:p>
        </w:tc>
      </w:tr>
      <w:tr w:rsidR="00132F67" w:rsidRPr="00625FBE" w:rsidTr="0070055E">
        <w:trPr>
          <w:trHeight w:val="454"/>
        </w:trPr>
        <w:tc>
          <w:tcPr>
            <w:tcW w:w="1104" w:type="pct"/>
            <w:tcMar>
              <w:top w:w="28" w:type="dxa"/>
              <w:bottom w:w="28" w:type="dxa"/>
            </w:tcMar>
            <w:vAlign w:val="center"/>
          </w:tcPr>
          <w:p w:rsidR="00132F67" w:rsidRPr="00625FBE" w:rsidRDefault="00132F67" w:rsidP="004A3E75">
            <w:pPr>
              <w:pStyle w:val="NormalIndent"/>
              <w:spacing w:before="0" w:line="240" w:lineRule="auto"/>
              <w:ind w:left="0"/>
              <w:rPr>
                <w:rFonts w:ascii="Minion Pro" w:hAnsi="Minion Pro"/>
                <w:b/>
                <w:sz w:val="24"/>
                <w:szCs w:val="24"/>
              </w:rPr>
            </w:pPr>
            <w:r w:rsidRPr="00625FBE">
              <w:rPr>
                <w:rFonts w:ascii="Minion Pro" w:hAnsi="Minion Pro"/>
                <w:b/>
                <w:sz w:val="24"/>
                <w:szCs w:val="24"/>
              </w:rPr>
              <w:t>E-pos:</w:t>
            </w:r>
          </w:p>
        </w:tc>
        <w:tc>
          <w:tcPr>
            <w:tcW w:w="3896" w:type="pct"/>
            <w:gridSpan w:val="3"/>
            <w:tcMar>
              <w:top w:w="28" w:type="dxa"/>
              <w:bottom w:w="28" w:type="dxa"/>
            </w:tcMar>
            <w:vAlign w:val="center"/>
          </w:tcPr>
          <w:p w:rsidR="00132F67" w:rsidRPr="00625FBE" w:rsidRDefault="00132F67" w:rsidP="004A3E75">
            <w:pPr>
              <w:rPr>
                <w:rFonts w:ascii="Minion Pro" w:hAnsi="Minion Pro"/>
                <w:b/>
                <w:sz w:val="24"/>
                <w:szCs w:val="24"/>
              </w:rPr>
            </w:pPr>
          </w:p>
        </w:tc>
      </w:tr>
    </w:tbl>
    <w:p w:rsidR="00132F67" w:rsidRPr="00625FBE" w:rsidRDefault="00132F67" w:rsidP="00FC314D">
      <w:pPr>
        <w:spacing w:after="0"/>
        <w:jc w:val="both"/>
        <w:rPr>
          <w:rFonts w:ascii="Minion Pro" w:hAnsi="Minion Pro"/>
          <w:sz w:val="16"/>
        </w:rPr>
      </w:pPr>
    </w:p>
    <w:tbl>
      <w:tblPr>
        <w:tblStyle w:val="TableGrid"/>
        <w:tblW w:w="4986" w:type="pct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6091"/>
        <w:gridCol w:w="2900"/>
      </w:tblGrid>
      <w:tr w:rsidR="00FB424E" w:rsidRPr="00846B76" w:rsidTr="0070055E">
        <w:trPr>
          <w:trHeight w:val="227"/>
        </w:trPr>
        <w:tc>
          <w:tcPr>
            <w:tcW w:w="5000" w:type="pct"/>
            <w:gridSpan w:val="2"/>
            <w:shd w:val="clear" w:color="auto" w:fill="D9D9D9" w:themeFill="background1" w:themeFillShade="D9"/>
            <w:tcMar>
              <w:top w:w="28" w:type="dxa"/>
              <w:bottom w:w="28" w:type="dxa"/>
            </w:tcMar>
            <w:vAlign w:val="bottom"/>
          </w:tcPr>
          <w:p w:rsidR="00FB424E" w:rsidRPr="00625FBE" w:rsidRDefault="00FB424E" w:rsidP="00FB424E">
            <w:pPr>
              <w:rPr>
                <w:rFonts w:ascii="Minion Pro" w:hAnsi="Minion Pro"/>
                <w:b/>
                <w:sz w:val="24"/>
              </w:rPr>
            </w:pPr>
            <w:r>
              <w:rPr>
                <w:rFonts w:ascii="Minion Pro" w:hAnsi="Minion Pro" w:cs="Calibri"/>
                <w:b/>
                <w:sz w:val="24"/>
                <w:szCs w:val="24"/>
              </w:rPr>
              <w:t>Bestelling</w:t>
            </w:r>
          </w:p>
        </w:tc>
      </w:tr>
      <w:tr w:rsidR="00625FBE" w:rsidRPr="00625FBE" w:rsidTr="0070055E">
        <w:trPr>
          <w:trHeight w:val="454"/>
        </w:trPr>
        <w:tc>
          <w:tcPr>
            <w:tcW w:w="3387" w:type="pct"/>
            <w:tcMar>
              <w:top w:w="28" w:type="dxa"/>
              <w:bottom w:w="28" w:type="dxa"/>
            </w:tcMar>
            <w:vAlign w:val="center"/>
          </w:tcPr>
          <w:p w:rsidR="00625FBE" w:rsidRPr="00625FBE" w:rsidRDefault="00FB424E" w:rsidP="00FB424E">
            <w:pPr>
              <w:pStyle w:val="NormalIndent"/>
              <w:spacing w:before="0" w:line="240" w:lineRule="auto"/>
              <w:ind w:left="0"/>
              <w:rPr>
                <w:rFonts w:ascii="Minion Pro" w:hAnsi="Minion Pro"/>
                <w:b/>
                <w:sz w:val="24"/>
                <w:szCs w:val="24"/>
              </w:rPr>
            </w:pPr>
            <w:r>
              <w:rPr>
                <w:rFonts w:ascii="Minion Pro" w:hAnsi="Minion Pro"/>
                <w:b/>
                <w:sz w:val="24"/>
                <w:szCs w:val="24"/>
              </w:rPr>
              <w:t xml:space="preserve">Getal eksemplare </w:t>
            </w:r>
            <w:r w:rsidRPr="00FB424E">
              <w:rPr>
                <w:rFonts w:ascii="Minion Pro" w:hAnsi="Minion Pro"/>
                <w:b/>
                <w:sz w:val="24"/>
                <w:szCs w:val="24"/>
              </w:rPr>
              <w:t xml:space="preserve">per uitgawe van </w:t>
            </w:r>
            <w:r w:rsidRPr="00FB424E">
              <w:rPr>
                <w:rFonts w:ascii="Minion Pro" w:hAnsi="Minion Pro"/>
                <w:b/>
                <w:i/>
                <w:sz w:val="24"/>
                <w:szCs w:val="24"/>
              </w:rPr>
              <w:t>Die Boodskapper</w:t>
            </w:r>
            <w:r>
              <w:rPr>
                <w:rFonts w:ascii="Minion Pro" w:hAnsi="Minion Pro"/>
                <w:b/>
                <w:sz w:val="24"/>
                <w:szCs w:val="24"/>
              </w:rPr>
              <w:t xml:space="preserve"> (DB)</w:t>
            </w:r>
          </w:p>
        </w:tc>
        <w:tc>
          <w:tcPr>
            <w:tcW w:w="1613" w:type="pct"/>
            <w:tcMar>
              <w:top w:w="28" w:type="dxa"/>
              <w:bottom w:w="28" w:type="dxa"/>
            </w:tcMar>
            <w:vAlign w:val="center"/>
          </w:tcPr>
          <w:p w:rsidR="00625FBE" w:rsidRPr="00625FBE" w:rsidRDefault="00625FBE" w:rsidP="004A3E75">
            <w:pPr>
              <w:rPr>
                <w:rFonts w:ascii="Minion Pro" w:hAnsi="Minion Pro"/>
                <w:b/>
                <w:sz w:val="24"/>
                <w:szCs w:val="24"/>
              </w:rPr>
            </w:pPr>
          </w:p>
        </w:tc>
      </w:tr>
      <w:tr w:rsidR="00625FBE" w:rsidRPr="00625FBE" w:rsidTr="0070055E">
        <w:trPr>
          <w:trHeight w:val="454"/>
        </w:trPr>
        <w:tc>
          <w:tcPr>
            <w:tcW w:w="3387" w:type="pct"/>
            <w:tcMar>
              <w:top w:w="28" w:type="dxa"/>
              <w:bottom w:w="28" w:type="dxa"/>
            </w:tcMar>
            <w:vAlign w:val="center"/>
          </w:tcPr>
          <w:p w:rsidR="00625FBE" w:rsidRPr="00625FBE" w:rsidRDefault="00FB424E" w:rsidP="004A3E75">
            <w:pPr>
              <w:pStyle w:val="NormalIndent"/>
              <w:spacing w:before="0" w:line="240" w:lineRule="auto"/>
              <w:ind w:left="0"/>
              <w:rPr>
                <w:rFonts w:ascii="Minion Pro" w:hAnsi="Minion Pro"/>
                <w:b/>
                <w:sz w:val="24"/>
                <w:szCs w:val="24"/>
              </w:rPr>
            </w:pPr>
            <w:r>
              <w:rPr>
                <w:rFonts w:ascii="Minion Pro" w:hAnsi="Minion Pro"/>
                <w:b/>
                <w:sz w:val="24"/>
                <w:szCs w:val="24"/>
              </w:rPr>
              <w:t xml:space="preserve">Eksemplare per </w:t>
            </w:r>
            <w:proofErr w:type="spellStart"/>
            <w:r>
              <w:rPr>
                <w:rFonts w:ascii="Minion Pro" w:hAnsi="Minion Pro"/>
                <w:b/>
                <w:sz w:val="24"/>
                <w:szCs w:val="24"/>
              </w:rPr>
              <w:t>uitgawe</w:t>
            </w:r>
            <w:proofErr w:type="spellEnd"/>
            <w:r>
              <w:rPr>
                <w:rFonts w:ascii="Minion Pro" w:hAnsi="Minion Pro"/>
                <w:b/>
                <w:sz w:val="24"/>
                <w:szCs w:val="24"/>
              </w:rPr>
              <w:t xml:space="preserve"> van </w:t>
            </w:r>
            <w:r w:rsidRPr="00FB424E">
              <w:rPr>
                <w:rFonts w:ascii="Minion Pro" w:hAnsi="Minion Pro"/>
                <w:b/>
                <w:i/>
                <w:sz w:val="24"/>
                <w:szCs w:val="24"/>
              </w:rPr>
              <w:t xml:space="preserve">Die </w:t>
            </w:r>
            <w:proofErr w:type="spellStart"/>
            <w:r w:rsidRPr="00FB424E">
              <w:rPr>
                <w:rFonts w:ascii="Minion Pro" w:hAnsi="Minion Pro"/>
                <w:b/>
                <w:i/>
                <w:sz w:val="24"/>
                <w:szCs w:val="24"/>
              </w:rPr>
              <w:t>Jeugboodskapper</w:t>
            </w:r>
            <w:proofErr w:type="spellEnd"/>
            <w:r>
              <w:rPr>
                <w:rFonts w:ascii="Minion Pro" w:hAnsi="Minion Pro"/>
                <w:b/>
                <w:i/>
                <w:sz w:val="24"/>
                <w:szCs w:val="24"/>
              </w:rPr>
              <w:t xml:space="preserve"> </w:t>
            </w:r>
            <w:r w:rsidRPr="00FB424E">
              <w:rPr>
                <w:rFonts w:ascii="Minion Pro" w:hAnsi="Minion Pro"/>
                <w:b/>
                <w:sz w:val="24"/>
                <w:szCs w:val="24"/>
              </w:rPr>
              <w:t>(gratis)</w:t>
            </w:r>
          </w:p>
        </w:tc>
        <w:tc>
          <w:tcPr>
            <w:tcW w:w="1613" w:type="pct"/>
            <w:tcMar>
              <w:top w:w="28" w:type="dxa"/>
              <w:bottom w:w="28" w:type="dxa"/>
            </w:tcMar>
            <w:vAlign w:val="center"/>
          </w:tcPr>
          <w:p w:rsidR="00625FBE" w:rsidRPr="00625FBE" w:rsidRDefault="00625FBE" w:rsidP="004A3E75">
            <w:pPr>
              <w:rPr>
                <w:rFonts w:ascii="Minion Pro" w:hAnsi="Minion Pro"/>
                <w:b/>
                <w:sz w:val="24"/>
                <w:szCs w:val="24"/>
              </w:rPr>
            </w:pPr>
          </w:p>
        </w:tc>
      </w:tr>
      <w:tr w:rsidR="00625FBE" w:rsidRPr="00625FBE" w:rsidTr="0070055E">
        <w:trPr>
          <w:trHeight w:val="454"/>
        </w:trPr>
        <w:tc>
          <w:tcPr>
            <w:tcW w:w="3387" w:type="pct"/>
            <w:tcMar>
              <w:top w:w="28" w:type="dxa"/>
              <w:bottom w:w="28" w:type="dxa"/>
            </w:tcMar>
            <w:vAlign w:val="center"/>
          </w:tcPr>
          <w:p w:rsidR="00625FBE" w:rsidRPr="00625FBE" w:rsidRDefault="00FB424E" w:rsidP="004A3E75">
            <w:pPr>
              <w:pStyle w:val="NormalIndent"/>
              <w:spacing w:before="0" w:line="240" w:lineRule="auto"/>
              <w:ind w:left="0"/>
              <w:rPr>
                <w:rFonts w:ascii="Minion Pro" w:hAnsi="Minion Pro"/>
                <w:b/>
                <w:sz w:val="24"/>
                <w:szCs w:val="24"/>
              </w:rPr>
            </w:pPr>
            <w:r>
              <w:rPr>
                <w:rFonts w:ascii="Minion Pro" w:hAnsi="Minion Pro"/>
                <w:b/>
                <w:sz w:val="24"/>
                <w:szCs w:val="24"/>
              </w:rPr>
              <w:t>Die koste (getal x R170,00/R255,00) t.o.v</w:t>
            </w:r>
            <w:r w:rsidR="00424155">
              <w:rPr>
                <w:rFonts w:ascii="Minion Pro" w:hAnsi="Minion Pro"/>
                <w:b/>
                <w:sz w:val="24"/>
                <w:szCs w:val="24"/>
              </w:rPr>
              <w:t>.</w:t>
            </w:r>
            <w:r>
              <w:rPr>
                <w:rFonts w:ascii="Minion Pro" w:hAnsi="Minion Pro"/>
                <w:b/>
                <w:sz w:val="24"/>
                <w:szCs w:val="24"/>
              </w:rPr>
              <w:t xml:space="preserve"> 2020 beloop</w:t>
            </w:r>
          </w:p>
        </w:tc>
        <w:tc>
          <w:tcPr>
            <w:tcW w:w="1613" w:type="pct"/>
            <w:tcMar>
              <w:top w:w="28" w:type="dxa"/>
              <w:bottom w:w="28" w:type="dxa"/>
            </w:tcMar>
            <w:vAlign w:val="center"/>
          </w:tcPr>
          <w:p w:rsidR="00625FBE" w:rsidRPr="00625FBE" w:rsidRDefault="00FB424E" w:rsidP="004A3E75">
            <w:pPr>
              <w:rPr>
                <w:rFonts w:ascii="Minion Pro" w:hAnsi="Minion Pro"/>
                <w:b/>
                <w:sz w:val="24"/>
                <w:szCs w:val="24"/>
              </w:rPr>
            </w:pPr>
            <w:r>
              <w:rPr>
                <w:rFonts w:ascii="Minion Pro" w:hAnsi="Minion Pro"/>
                <w:b/>
                <w:sz w:val="24"/>
                <w:szCs w:val="24"/>
              </w:rPr>
              <w:t>R</w:t>
            </w:r>
          </w:p>
        </w:tc>
      </w:tr>
      <w:tr w:rsidR="00625FBE" w:rsidRPr="00625FBE" w:rsidTr="0070055E">
        <w:trPr>
          <w:trHeight w:val="454"/>
        </w:trPr>
        <w:tc>
          <w:tcPr>
            <w:tcW w:w="3387" w:type="pct"/>
            <w:tcMar>
              <w:top w:w="28" w:type="dxa"/>
              <w:bottom w:w="28" w:type="dxa"/>
            </w:tcMar>
            <w:vAlign w:val="center"/>
          </w:tcPr>
          <w:p w:rsidR="00625FBE" w:rsidRPr="00625FBE" w:rsidRDefault="00FB424E" w:rsidP="004A3E75">
            <w:pPr>
              <w:pStyle w:val="NormalIndent"/>
              <w:spacing w:before="0" w:line="240" w:lineRule="auto"/>
              <w:ind w:left="0"/>
              <w:rPr>
                <w:rFonts w:ascii="Minion Pro" w:hAnsi="Minion Pro"/>
                <w:b/>
                <w:sz w:val="24"/>
                <w:szCs w:val="24"/>
              </w:rPr>
            </w:pPr>
            <w:r>
              <w:rPr>
                <w:rFonts w:ascii="Minion Pro" w:hAnsi="Minion Pro"/>
                <w:b/>
                <w:sz w:val="24"/>
                <w:szCs w:val="24"/>
              </w:rPr>
              <w:t>Getal besoekpunte</w:t>
            </w:r>
          </w:p>
        </w:tc>
        <w:tc>
          <w:tcPr>
            <w:tcW w:w="1613" w:type="pct"/>
            <w:tcMar>
              <w:top w:w="28" w:type="dxa"/>
              <w:bottom w:w="28" w:type="dxa"/>
            </w:tcMar>
            <w:vAlign w:val="center"/>
          </w:tcPr>
          <w:p w:rsidR="00625FBE" w:rsidRPr="00625FBE" w:rsidRDefault="00625FBE" w:rsidP="004A3E75">
            <w:pPr>
              <w:rPr>
                <w:rFonts w:ascii="Minion Pro" w:hAnsi="Minion Pro"/>
                <w:b/>
                <w:sz w:val="24"/>
                <w:szCs w:val="24"/>
              </w:rPr>
            </w:pPr>
          </w:p>
        </w:tc>
      </w:tr>
    </w:tbl>
    <w:p w:rsidR="00FB424E" w:rsidRPr="00625FBE" w:rsidRDefault="00FB424E" w:rsidP="00FB424E">
      <w:pPr>
        <w:spacing w:after="0"/>
        <w:jc w:val="both"/>
        <w:rPr>
          <w:rFonts w:ascii="Minion Pro" w:hAnsi="Minion Pro"/>
          <w:sz w:val="16"/>
        </w:rPr>
      </w:pPr>
    </w:p>
    <w:tbl>
      <w:tblPr>
        <w:tblStyle w:val="TableGrid"/>
        <w:tblW w:w="4986" w:type="pct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402"/>
        <w:gridCol w:w="2090"/>
        <w:gridCol w:w="2248"/>
        <w:gridCol w:w="2251"/>
      </w:tblGrid>
      <w:tr w:rsidR="00FB424E" w:rsidRPr="00846B76" w:rsidTr="0070055E">
        <w:trPr>
          <w:trHeight w:val="227"/>
        </w:trPr>
        <w:tc>
          <w:tcPr>
            <w:tcW w:w="5000" w:type="pct"/>
            <w:gridSpan w:val="4"/>
            <w:shd w:val="clear" w:color="auto" w:fill="D9D9D9" w:themeFill="background1" w:themeFillShade="D9"/>
            <w:tcMar>
              <w:top w:w="28" w:type="dxa"/>
              <w:bottom w:w="28" w:type="dxa"/>
            </w:tcMar>
            <w:vAlign w:val="bottom"/>
          </w:tcPr>
          <w:p w:rsidR="00FB424E" w:rsidRPr="00625FBE" w:rsidRDefault="00FB424E" w:rsidP="004A3E75">
            <w:pPr>
              <w:rPr>
                <w:rFonts w:ascii="Minion Pro" w:hAnsi="Minion Pro"/>
                <w:b/>
                <w:sz w:val="24"/>
              </w:rPr>
            </w:pPr>
            <w:r>
              <w:rPr>
                <w:rFonts w:ascii="Minion Pro" w:hAnsi="Minion Pro" w:cs="Calibri"/>
                <w:b/>
                <w:sz w:val="24"/>
                <w:szCs w:val="24"/>
              </w:rPr>
              <w:t>Posgeld</w:t>
            </w:r>
          </w:p>
        </w:tc>
      </w:tr>
      <w:tr w:rsidR="00FB424E" w:rsidRPr="00625FBE" w:rsidTr="0070055E">
        <w:trPr>
          <w:trHeight w:val="454"/>
        </w:trPr>
        <w:tc>
          <w:tcPr>
            <w:tcW w:w="5000" w:type="pct"/>
            <w:gridSpan w:val="4"/>
            <w:tcMar>
              <w:top w:w="28" w:type="dxa"/>
              <w:bottom w:w="28" w:type="dxa"/>
            </w:tcMar>
            <w:vAlign w:val="center"/>
          </w:tcPr>
          <w:p w:rsidR="00FB424E" w:rsidRPr="00625FBE" w:rsidRDefault="00FB424E" w:rsidP="00FB424E">
            <w:pPr>
              <w:jc w:val="both"/>
              <w:rPr>
                <w:rFonts w:ascii="Minion Pro" w:hAnsi="Minion Pro"/>
                <w:b/>
                <w:sz w:val="24"/>
                <w:szCs w:val="24"/>
              </w:rPr>
            </w:pPr>
            <w:r w:rsidRPr="00FB424E">
              <w:rPr>
                <w:rFonts w:ascii="Minion Pro" w:hAnsi="Minion Pro"/>
                <w:b/>
                <w:sz w:val="24"/>
                <w:szCs w:val="24"/>
              </w:rPr>
              <w:t>Ons is bereid om ’n bydrae t</w:t>
            </w:r>
            <w:r>
              <w:rPr>
                <w:rFonts w:ascii="Minion Pro" w:hAnsi="Minion Pro"/>
                <w:b/>
                <w:sz w:val="24"/>
                <w:szCs w:val="24"/>
              </w:rPr>
              <w:t xml:space="preserve">en opsigte van </w:t>
            </w:r>
            <w:r w:rsidRPr="00FB424E">
              <w:rPr>
                <w:rFonts w:ascii="Minion Pro" w:hAnsi="Minion Pro"/>
                <w:b/>
                <w:sz w:val="24"/>
                <w:szCs w:val="24"/>
              </w:rPr>
              <w:t xml:space="preserve">posgeld te maak </w:t>
            </w:r>
            <w:r w:rsidRPr="00FB424E">
              <w:rPr>
                <w:rFonts w:ascii="Minion Pro" w:hAnsi="Minion Pro"/>
                <w:i/>
                <w:sz w:val="24"/>
                <w:szCs w:val="24"/>
              </w:rPr>
              <w:t>(Kyk Handelinge Sinode 2001, bladsy 496 bo.)</w:t>
            </w:r>
          </w:p>
        </w:tc>
      </w:tr>
      <w:tr w:rsidR="00FB424E" w:rsidRPr="00625FBE" w:rsidTr="0070055E">
        <w:trPr>
          <w:trHeight w:val="454"/>
        </w:trPr>
        <w:tc>
          <w:tcPr>
            <w:tcW w:w="1336" w:type="pct"/>
            <w:tcMar>
              <w:top w:w="28" w:type="dxa"/>
              <w:bottom w:w="28" w:type="dxa"/>
            </w:tcMar>
            <w:vAlign w:val="center"/>
          </w:tcPr>
          <w:p w:rsidR="00FB424E" w:rsidRPr="00625FBE" w:rsidRDefault="00FB424E" w:rsidP="00FB424E">
            <w:pPr>
              <w:jc w:val="right"/>
              <w:rPr>
                <w:rFonts w:ascii="Minion Pro" w:hAnsi="Minion Pro"/>
                <w:b/>
                <w:sz w:val="24"/>
                <w:szCs w:val="24"/>
              </w:rPr>
            </w:pPr>
            <w:r>
              <w:rPr>
                <w:rFonts w:ascii="Minion Pro" w:hAnsi="Minion Pro"/>
                <w:b/>
                <w:sz w:val="24"/>
                <w:szCs w:val="24"/>
              </w:rPr>
              <w:t>JA (merk met X)</w:t>
            </w:r>
          </w:p>
        </w:tc>
        <w:tc>
          <w:tcPr>
            <w:tcW w:w="1162" w:type="pct"/>
            <w:tcMar>
              <w:top w:w="28" w:type="dxa"/>
              <w:bottom w:w="28" w:type="dxa"/>
            </w:tcMar>
            <w:vAlign w:val="center"/>
          </w:tcPr>
          <w:p w:rsidR="00FB424E" w:rsidRPr="00625FBE" w:rsidRDefault="00FB424E" w:rsidP="00FB424E">
            <w:pPr>
              <w:jc w:val="right"/>
              <w:rPr>
                <w:rFonts w:ascii="Minion Pro" w:hAnsi="Minion Pro"/>
                <w:b/>
                <w:sz w:val="24"/>
                <w:szCs w:val="24"/>
              </w:rPr>
            </w:pPr>
          </w:p>
        </w:tc>
        <w:tc>
          <w:tcPr>
            <w:tcW w:w="1250" w:type="pct"/>
            <w:tcMar>
              <w:top w:w="28" w:type="dxa"/>
              <w:bottom w:w="28" w:type="dxa"/>
            </w:tcMar>
            <w:vAlign w:val="center"/>
          </w:tcPr>
          <w:p w:rsidR="00FB424E" w:rsidRPr="00625FBE" w:rsidRDefault="00FB424E" w:rsidP="00FB424E">
            <w:pPr>
              <w:jc w:val="right"/>
              <w:rPr>
                <w:rFonts w:ascii="Minion Pro" w:hAnsi="Minion Pro"/>
                <w:b/>
                <w:sz w:val="24"/>
                <w:szCs w:val="24"/>
              </w:rPr>
            </w:pPr>
            <w:r>
              <w:rPr>
                <w:rFonts w:ascii="Minion Pro" w:hAnsi="Minion Pro"/>
                <w:b/>
                <w:sz w:val="24"/>
                <w:szCs w:val="24"/>
              </w:rPr>
              <w:t>NEE (merk met X)</w:t>
            </w:r>
          </w:p>
        </w:tc>
        <w:tc>
          <w:tcPr>
            <w:tcW w:w="1251" w:type="pct"/>
            <w:tcMar>
              <w:top w:w="28" w:type="dxa"/>
              <w:bottom w:w="28" w:type="dxa"/>
            </w:tcMar>
            <w:vAlign w:val="center"/>
          </w:tcPr>
          <w:p w:rsidR="00FB424E" w:rsidRPr="00625FBE" w:rsidRDefault="00FB424E" w:rsidP="00FB424E">
            <w:pPr>
              <w:jc w:val="right"/>
              <w:rPr>
                <w:rFonts w:ascii="Minion Pro" w:hAnsi="Minion Pro"/>
                <w:b/>
                <w:sz w:val="24"/>
                <w:szCs w:val="24"/>
              </w:rPr>
            </w:pPr>
          </w:p>
        </w:tc>
      </w:tr>
      <w:tr w:rsidR="00FB424E" w:rsidRPr="00625FBE" w:rsidTr="0070055E">
        <w:trPr>
          <w:trHeight w:val="454"/>
        </w:trPr>
        <w:tc>
          <w:tcPr>
            <w:tcW w:w="1336" w:type="pct"/>
            <w:tcMar>
              <w:top w:w="28" w:type="dxa"/>
              <w:bottom w:w="28" w:type="dxa"/>
            </w:tcMar>
            <w:vAlign w:val="center"/>
          </w:tcPr>
          <w:p w:rsidR="00FB424E" w:rsidRPr="00625FBE" w:rsidRDefault="00FB424E" w:rsidP="00FB424E">
            <w:pPr>
              <w:jc w:val="right"/>
              <w:rPr>
                <w:rFonts w:ascii="Minion Pro" w:hAnsi="Minion Pro"/>
                <w:b/>
                <w:sz w:val="24"/>
                <w:szCs w:val="24"/>
              </w:rPr>
            </w:pPr>
            <w:r>
              <w:rPr>
                <w:rFonts w:ascii="Minion Pro" w:hAnsi="Minion Pro"/>
                <w:b/>
                <w:sz w:val="24"/>
                <w:szCs w:val="24"/>
              </w:rPr>
              <w:t>Indien wel, eenmalig:</w:t>
            </w:r>
          </w:p>
        </w:tc>
        <w:tc>
          <w:tcPr>
            <w:tcW w:w="1162" w:type="pct"/>
            <w:tcMar>
              <w:top w:w="28" w:type="dxa"/>
              <w:bottom w:w="28" w:type="dxa"/>
            </w:tcMar>
            <w:vAlign w:val="center"/>
          </w:tcPr>
          <w:p w:rsidR="00FB424E" w:rsidRPr="00625FBE" w:rsidRDefault="00FB424E" w:rsidP="00FB424E">
            <w:pPr>
              <w:rPr>
                <w:rFonts w:ascii="Minion Pro" w:hAnsi="Minion Pro"/>
                <w:b/>
                <w:sz w:val="24"/>
                <w:szCs w:val="24"/>
              </w:rPr>
            </w:pPr>
            <w:r>
              <w:rPr>
                <w:rFonts w:ascii="Minion Pro" w:hAnsi="Minion Pro"/>
                <w:b/>
                <w:sz w:val="24"/>
                <w:szCs w:val="24"/>
              </w:rPr>
              <w:t>R</w:t>
            </w:r>
          </w:p>
        </w:tc>
        <w:tc>
          <w:tcPr>
            <w:tcW w:w="1250" w:type="pct"/>
            <w:tcMar>
              <w:top w:w="28" w:type="dxa"/>
              <w:bottom w:w="28" w:type="dxa"/>
            </w:tcMar>
            <w:vAlign w:val="center"/>
          </w:tcPr>
          <w:p w:rsidR="00FB424E" w:rsidRPr="00625FBE" w:rsidRDefault="00FB424E" w:rsidP="00FB424E">
            <w:pPr>
              <w:jc w:val="right"/>
              <w:rPr>
                <w:rFonts w:ascii="Minion Pro" w:hAnsi="Minion Pro"/>
                <w:b/>
                <w:sz w:val="24"/>
                <w:szCs w:val="24"/>
              </w:rPr>
            </w:pPr>
            <w:r>
              <w:rPr>
                <w:rFonts w:ascii="Minion Pro" w:hAnsi="Minion Pro"/>
                <w:b/>
                <w:sz w:val="24"/>
                <w:szCs w:val="24"/>
              </w:rPr>
              <w:t>of per maand</w:t>
            </w:r>
          </w:p>
        </w:tc>
        <w:tc>
          <w:tcPr>
            <w:tcW w:w="1251" w:type="pct"/>
            <w:tcMar>
              <w:top w:w="28" w:type="dxa"/>
              <w:bottom w:w="28" w:type="dxa"/>
            </w:tcMar>
            <w:vAlign w:val="center"/>
          </w:tcPr>
          <w:p w:rsidR="00FB424E" w:rsidRPr="00625FBE" w:rsidRDefault="00FB424E" w:rsidP="00FB424E">
            <w:pPr>
              <w:rPr>
                <w:rFonts w:ascii="Minion Pro" w:hAnsi="Minion Pro"/>
                <w:b/>
                <w:sz w:val="24"/>
                <w:szCs w:val="24"/>
              </w:rPr>
            </w:pPr>
            <w:r>
              <w:rPr>
                <w:rFonts w:ascii="Minion Pro" w:hAnsi="Minion Pro"/>
                <w:b/>
                <w:sz w:val="24"/>
                <w:szCs w:val="24"/>
              </w:rPr>
              <w:t>R</w:t>
            </w:r>
          </w:p>
        </w:tc>
      </w:tr>
    </w:tbl>
    <w:p w:rsidR="00FB424E" w:rsidRPr="00625FBE" w:rsidRDefault="00FB424E" w:rsidP="00FB424E">
      <w:pPr>
        <w:spacing w:after="0"/>
        <w:jc w:val="both"/>
        <w:rPr>
          <w:rFonts w:ascii="Minion Pro" w:hAnsi="Minion Pro"/>
          <w:sz w:val="16"/>
        </w:rPr>
      </w:pPr>
    </w:p>
    <w:tbl>
      <w:tblPr>
        <w:tblStyle w:val="TableGrid"/>
        <w:tblW w:w="4986" w:type="pct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6091"/>
        <w:gridCol w:w="2900"/>
      </w:tblGrid>
      <w:tr w:rsidR="00FB424E" w:rsidRPr="00846B76" w:rsidTr="0070055E">
        <w:trPr>
          <w:trHeight w:val="227"/>
        </w:trPr>
        <w:tc>
          <w:tcPr>
            <w:tcW w:w="5000" w:type="pct"/>
            <w:gridSpan w:val="2"/>
            <w:shd w:val="clear" w:color="auto" w:fill="D9D9D9" w:themeFill="background1" w:themeFillShade="D9"/>
            <w:tcMar>
              <w:top w:w="28" w:type="dxa"/>
              <w:bottom w:w="28" w:type="dxa"/>
            </w:tcMar>
            <w:vAlign w:val="bottom"/>
          </w:tcPr>
          <w:p w:rsidR="00FB424E" w:rsidRPr="00625FBE" w:rsidRDefault="00FB424E" w:rsidP="004A3E75">
            <w:pPr>
              <w:rPr>
                <w:rFonts w:ascii="Minion Pro" w:hAnsi="Minion Pro"/>
                <w:b/>
                <w:sz w:val="24"/>
              </w:rPr>
            </w:pPr>
            <w:r>
              <w:rPr>
                <w:rFonts w:ascii="Minion Pro" w:hAnsi="Minion Pro" w:cs="Calibri"/>
                <w:b/>
                <w:sz w:val="24"/>
                <w:szCs w:val="24"/>
              </w:rPr>
              <w:t>Ons vereffen ons intekengeld soos volg</w:t>
            </w:r>
          </w:p>
        </w:tc>
      </w:tr>
      <w:tr w:rsidR="00FB424E" w:rsidRPr="00625FBE" w:rsidTr="0070055E">
        <w:trPr>
          <w:trHeight w:val="454"/>
        </w:trPr>
        <w:tc>
          <w:tcPr>
            <w:tcW w:w="3387" w:type="pct"/>
            <w:tcMar>
              <w:top w:w="28" w:type="dxa"/>
              <w:bottom w:w="28" w:type="dxa"/>
            </w:tcMar>
            <w:vAlign w:val="center"/>
          </w:tcPr>
          <w:p w:rsidR="00FB424E" w:rsidRPr="00625FBE" w:rsidRDefault="00FB424E" w:rsidP="00FB424E">
            <w:pPr>
              <w:pStyle w:val="NormalIndent"/>
              <w:spacing w:before="0" w:line="240" w:lineRule="auto"/>
              <w:ind w:left="0"/>
              <w:rPr>
                <w:rFonts w:ascii="Minion Pro" w:hAnsi="Minion Pro"/>
                <w:b/>
                <w:sz w:val="24"/>
                <w:szCs w:val="24"/>
              </w:rPr>
            </w:pPr>
            <w:r w:rsidRPr="00FB424E">
              <w:rPr>
                <w:rFonts w:ascii="Minion Pro" w:hAnsi="Minion Pro"/>
                <w:b/>
                <w:sz w:val="24"/>
                <w:szCs w:val="24"/>
              </w:rPr>
              <w:t xml:space="preserve">Die volle bedrag </w:t>
            </w:r>
            <w:r>
              <w:rPr>
                <w:rFonts w:ascii="Minion Pro" w:hAnsi="Minion Pro"/>
                <w:b/>
                <w:sz w:val="24"/>
                <w:szCs w:val="24"/>
              </w:rPr>
              <w:t>verskuldig</w:t>
            </w:r>
          </w:p>
        </w:tc>
        <w:tc>
          <w:tcPr>
            <w:tcW w:w="1613" w:type="pct"/>
            <w:tcMar>
              <w:top w:w="28" w:type="dxa"/>
              <w:bottom w:w="28" w:type="dxa"/>
            </w:tcMar>
            <w:vAlign w:val="center"/>
          </w:tcPr>
          <w:p w:rsidR="00FB424E" w:rsidRPr="00625FBE" w:rsidRDefault="00FB424E" w:rsidP="004A3E75">
            <w:pPr>
              <w:rPr>
                <w:rFonts w:ascii="Minion Pro" w:hAnsi="Minion Pro"/>
                <w:b/>
                <w:sz w:val="24"/>
                <w:szCs w:val="24"/>
              </w:rPr>
            </w:pPr>
            <w:r>
              <w:rPr>
                <w:rFonts w:ascii="Minion Pro" w:hAnsi="Minion Pro"/>
                <w:b/>
                <w:sz w:val="24"/>
                <w:szCs w:val="24"/>
              </w:rPr>
              <w:t>R</w:t>
            </w:r>
          </w:p>
        </w:tc>
      </w:tr>
      <w:tr w:rsidR="00FB424E" w:rsidRPr="00625FBE" w:rsidTr="0070055E">
        <w:trPr>
          <w:trHeight w:val="454"/>
        </w:trPr>
        <w:tc>
          <w:tcPr>
            <w:tcW w:w="3387" w:type="pct"/>
            <w:tcMar>
              <w:top w:w="28" w:type="dxa"/>
              <w:bottom w:w="28" w:type="dxa"/>
            </w:tcMar>
            <w:vAlign w:val="center"/>
          </w:tcPr>
          <w:p w:rsidR="00FB424E" w:rsidRPr="00625FBE" w:rsidRDefault="00FB424E" w:rsidP="004A3E75">
            <w:pPr>
              <w:pStyle w:val="NormalIndent"/>
              <w:spacing w:before="0" w:line="240" w:lineRule="auto"/>
              <w:ind w:left="0"/>
              <w:rPr>
                <w:rFonts w:ascii="Minion Pro" w:hAnsi="Minion Pro"/>
                <w:b/>
                <w:sz w:val="24"/>
                <w:szCs w:val="24"/>
              </w:rPr>
            </w:pPr>
            <w:r>
              <w:rPr>
                <w:rFonts w:ascii="Minion Pro" w:hAnsi="Minion Pro"/>
                <w:b/>
                <w:sz w:val="24"/>
                <w:szCs w:val="24"/>
              </w:rPr>
              <w:t xml:space="preserve">’n </w:t>
            </w:r>
            <w:proofErr w:type="spellStart"/>
            <w:r>
              <w:rPr>
                <w:rFonts w:ascii="Minion Pro" w:hAnsi="Minion Pro"/>
                <w:b/>
                <w:sz w:val="24"/>
                <w:szCs w:val="24"/>
              </w:rPr>
              <w:t>Maandelikste</w:t>
            </w:r>
            <w:proofErr w:type="spellEnd"/>
            <w:r>
              <w:rPr>
                <w:rFonts w:ascii="Minion Pro" w:hAnsi="Minion Pro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Minion Pro" w:hAnsi="Minion Pro"/>
                <w:b/>
                <w:sz w:val="24"/>
                <w:szCs w:val="24"/>
              </w:rPr>
              <w:t>bedrag</w:t>
            </w:r>
            <w:proofErr w:type="spellEnd"/>
            <w:r>
              <w:rPr>
                <w:rFonts w:ascii="Minion Pro" w:hAnsi="Minion Pro"/>
                <w:b/>
                <w:sz w:val="24"/>
                <w:szCs w:val="24"/>
              </w:rPr>
              <w:t xml:space="preserve"> van</w:t>
            </w:r>
          </w:p>
        </w:tc>
        <w:tc>
          <w:tcPr>
            <w:tcW w:w="1613" w:type="pct"/>
            <w:tcMar>
              <w:top w:w="28" w:type="dxa"/>
              <w:bottom w:w="28" w:type="dxa"/>
            </w:tcMar>
            <w:vAlign w:val="center"/>
          </w:tcPr>
          <w:p w:rsidR="00FB424E" w:rsidRPr="00625FBE" w:rsidRDefault="00FB424E" w:rsidP="004A3E75">
            <w:pPr>
              <w:rPr>
                <w:rFonts w:ascii="Minion Pro" w:hAnsi="Minion Pro"/>
                <w:b/>
                <w:sz w:val="24"/>
                <w:szCs w:val="24"/>
              </w:rPr>
            </w:pPr>
            <w:r>
              <w:rPr>
                <w:rFonts w:ascii="Minion Pro" w:hAnsi="Minion Pro"/>
                <w:b/>
                <w:sz w:val="24"/>
                <w:szCs w:val="24"/>
              </w:rPr>
              <w:t>R</w:t>
            </w:r>
          </w:p>
        </w:tc>
      </w:tr>
      <w:tr w:rsidR="00FB424E" w:rsidRPr="00625FBE" w:rsidTr="0070055E">
        <w:trPr>
          <w:trHeight w:val="617"/>
        </w:trPr>
        <w:tc>
          <w:tcPr>
            <w:tcW w:w="3387" w:type="pct"/>
            <w:tcMar>
              <w:top w:w="28" w:type="dxa"/>
              <w:bottom w:w="28" w:type="dxa"/>
            </w:tcMar>
            <w:vAlign w:val="center"/>
          </w:tcPr>
          <w:p w:rsidR="00FB424E" w:rsidRPr="00625FBE" w:rsidRDefault="00FB424E" w:rsidP="0070055E">
            <w:pPr>
              <w:pStyle w:val="NormalIndent"/>
              <w:spacing w:before="0" w:line="240" w:lineRule="auto"/>
              <w:ind w:left="0"/>
              <w:rPr>
                <w:rFonts w:ascii="Minion Pro" w:hAnsi="Minion Pro"/>
                <w:b/>
                <w:sz w:val="24"/>
                <w:szCs w:val="24"/>
              </w:rPr>
            </w:pPr>
            <w:r w:rsidRPr="00FB424E">
              <w:rPr>
                <w:rFonts w:ascii="Minion Pro" w:hAnsi="Minion Pro"/>
                <w:b/>
                <w:sz w:val="24"/>
                <w:szCs w:val="24"/>
              </w:rPr>
              <w:t>’n Bydrae volgens di</w:t>
            </w:r>
            <w:r>
              <w:rPr>
                <w:rFonts w:ascii="Minion Pro" w:hAnsi="Minion Pro"/>
                <w:b/>
                <w:sz w:val="24"/>
                <w:szCs w:val="24"/>
              </w:rPr>
              <w:t>e kerkraad se geldelike vermoë</w:t>
            </w:r>
            <w:r w:rsidRPr="00FB424E">
              <w:rPr>
                <w:rFonts w:ascii="Minion Pro" w:hAnsi="Minion Pro"/>
                <w:b/>
                <w:sz w:val="24"/>
                <w:szCs w:val="24"/>
              </w:rPr>
              <w:t xml:space="preserve"> soos gereël volgens ’n </w:t>
            </w:r>
            <w:proofErr w:type="spellStart"/>
            <w:r w:rsidRPr="00FB424E">
              <w:rPr>
                <w:rFonts w:ascii="Minion Pro" w:hAnsi="Minion Pro"/>
                <w:b/>
                <w:sz w:val="24"/>
                <w:szCs w:val="24"/>
              </w:rPr>
              <w:t>besl</w:t>
            </w:r>
            <w:r>
              <w:rPr>
                <w:rFonts w:ascii="Minion Pro" w:hAnsi="Minion Pro"/>
                <w:b/>
                <w:sz w:val="24"/>
                <w:szCs w:val="24"/>
              </w:rPr>
              <w:t>uit</w:t>
            </w:r>
            <w:proofErr w:type="spellEnd"/>
            <w:r>
              <w:rPr>
                <w:rFonts w:ascii="Minion Pro" w:hAnsi="Minion Pro"/>
                <w:b/>
                <w:sz w:val="24"/>
                <w:szCs w:val="24"/>
              </w:rPr>
              <w:t xml:space="preserve"> van die </w:t>
            </w:r>
            <w:proofErr w:type="spellStart"/>
            <w:r>
              <w:rPr>
                <w:rFonts w:ascii="Minion Pro" w:hAnsi="Minion Pro"/>
                <w:b/>
                <w:sz w:val="24"/>
                <w:szCs w:val="24"/>
              </w:rPr>
              <w:t>Publikasiekommissie</w:t>
            </w:r>
            <w:proofErr w:type="spellEnd"/>
          </w:p>
        </w:tc>
        <w:tc>
          <w:tcPr>
            <w:tcW w:w="1613" w:type="pct"/>
            <w:tcMar>
              <w:top w:w="28" w:type="dxa"/>
              <w:bottom w:w="28" w:type="dxa"/>
            </w:tcMar>
            <w:vAlign w:val="center"/>
          </w:tcPr>
          <w:p w:rsidR="00FB424E" w:rsidRPr="00625FBE" w:rsidRDefault="00FB424E" w:rsidP="004A3E75">
            <w:pPr>
              <w:rPr>
                <w:rFonts w:ascii="Minion Pro" w:hAnsi="Minion Pro"/>
                <w:b/>
                <w:sz w:val="24"/>
                <w:szCs w:val="24"/>
              </w:rPr>
            </w:pPr>
            <w:r>
              <w:rPr>
                <w:rFonts w:ascii="Minion Pro" w:hAnsi="Minion Pro"/>
                <w:b/>
                <w:sz w:val="24"/>
                <w:szCs w:val="24"/>
              </w:rPr>
              <w:t>R</w:t>
            </w:r>
          </w:p>
        </w:tc>
      </w:tr>
      <w:tr w:rsidR="00FB424E" w:rsidRPr="00625FBE" w:rsidTr="0070055E">
        <w:trPr>
          <w:trHeight w:val="454"/>
        </w:trPr>
        <w:tc>
          <w:tcPr>
            <w:tcW w:w="3387" w:type="pct"/>
            <w:tcMar>
              <w:top w:w="28" w:type="dxa"/>
              <w:bottom w:w="28" w:type="dxa"/>
            </w:tcMar>
            <w:vAlign w:val="center"/>
          </w:tcPr>
          <w:p w:rsidR="00FB424E" w:rsidRPr="00625FBE" w:rsidRDefault="00FB424E" w:rsidP="004A3E75">
            <w:pPr>
              <w:pStyle w:val="NormalIndent"/>
              <w:spacing w:before="0" w:line="240" w:lineRule="auto"/>
              <w:ind w:left="0"/>
              <w:rPr>
                <w:rFonts w:ascii="Minion Pro" w:hAnsi="Minion Pro"/>
                <w:b/>
                <w:sz w:val="24"/>
                <w:szCs w:val="24"/>
              </w:rPr>
            </w:pPr>
            <w:r>
              <w:rPr>
                <w:rFonts w:ascii="Minion Pro" w:hAnsi="Minion Pro"/>
                <w:b/>
                <w:sz w:val="24"/>
                <w:szCs w:val="24"/>
              </w:rPr>
              <w:t>Bykomende donasie</w:t>
            </w:r>
          </w:p>
        </w:tc>
        <w:tc>
          <w:tcPr>
            <w:tcW w:w="1613" w:type="pct"/>
            <w:tcMar>
              <w:top w:w="28" w:type="dxa"/>
              <w:bottom w:w="28" w:type="dxa"/>
            </w:tcMar>
            <w:vAlign w:val="center"/>
          </w:tcPr>
          <w:p w:rsidR="00FB424E" w:rsidRPr="00625FBE" w:rsidRDefault="00FB424E" w:rsidP="004A3E75">
            <w:pPr>
              <w:rPr>
                <w:rFonts w:ascii="Minion Pro" w:hAnsi="Minion Pro"/>
                <w:b/>
                <w:sz w:val="24"/>
                <w:szCs w:val="24"/>
              </w:rPr>
            </w:pPr>
            <w:r>
              <w:rPr>
                <w:rFonts w:ascii="Minion Pro" w:hAnsi="Minion Pro"/>
                <w:b/>
                <w:sz w:val="24"/>
                <w:szCs w:val="24"/>
              </w:rPr>
              <w:t>R</w:t>
            </w:r>
          </w:p>
        </w:tc>
      </w:tr>
    </w:tbl>
    <w:p w:rsidR="00FB424E" w:rsidRDefault="00FB424E" w:rsidP="00FB424E">
      <w:pPr>
        <w:spacing w:after="0"/>
        <w:jc w:val="both"/>
        <w:rPr>
          <w:rFonts w:ascii="Minion Pro" w:hAnsi="Minion Pro"/>
          <w:sz w:val="24"/>
        </w:rPr>
      </w:pPr>
    </w:p>
    <w:p w:rsidR="0070055E" w:rsidRPr="00132F67" w:rsidRDefault="0070055E" w:rsidP="00FB424E">
      <w:pPr>
        <w:spacing w:after="0"/>
        <w:jc w:val="both"/>
        <w:rPr>
          <w:rFonts w:ascii="Minion Pro" w:hAnsi="Minion Pro"/>
          <w:sz w:val="24"/>
        </w:rPr>
      </w:pPr>
    </w:p>
    <w:p w:rsidR="0070055E" w:rsidRDefault="0070055E" w:rsidP="0070055E">
      <w:pPr>
        <w:spacing w:after="0"/>
        <w:rPr>
          <w:rFonts w:ascii="Minion Pro" w:hAnsi="Minion Pro"/>
          <w:i/>
        </w:rPr>
      </w:pPr>
    </w:p>
    <w:tbl>
      <w:tblPr>
        <w:tblW w:w="4986" w:type="pct"/>
        <w:tblLook w:val="04A0" w:firstRow="1" w:lastRow="0" w:firstColumn="1" w:lastColumn="0" w:noHBand="0" w:noVBand="1"/>
      </w:tblPr>
      <w:tblGrid>
        <w:gridCol w:w="4500"/>
        <w:gridCol w:w="866"/>
        <w:gridCol w:w="3635"/>
      </w:tblGrid>
      <w:tr w:rsidR="0070055E" w:rsidRPr="00D41247" w:rsidTr="004A3E75">
        <w:trPr>
          <w:cantSplit/>
          <w:trHeight w:hRule="exact" w:val="397"/>
        </w:trPr>
        <w:tc>
          <w:tcPr>
            <w:tcW w:w="250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055E" w:rsidRPr="00384362" w:rsidRDefault="0070055E" w:rsidP="004A3E75"/>
          <w:p w:rsidR="0070055E" w:rsidRPr="00384362" w:rsidRDefault="0070055E" w:rsidP="004A3E75"/>
          <w:p w:rsidR="0070055E" w:rsidRPr="00384362" w:rsidRDefault="0070055E" w:rsidP="004A3E75"/>
        </w:tc>
        <w:tc>
          <w:tcPr>
            <w:tcW w:w="481" w:type="pct"/>
            <w:shd w:val="clear" w:color="auto" w:fill="auto"/>
            <w:vAlign w:val="center"/>
          </w:tcPr>
          <w:p w:rsidR="0070055E" w:rsidRPr="00D41247" w:rsidRDefault="0070055E" w:rsidP="004A3E75">
            <w:pPr>
              <w:spacing w:after="0" w:line="240" w:lineRule="auto"/>
              <w:rPr>
                <w:rFonts w:ascii="Minion Pro" w:hAnsi="Minion Pro"/>
                <w:sz w:val="24"/>
                <w:szCs w:val="24"/>
              </w:rPr>
            </w:pPr>
          </w:p>
        </w:tc>
        <w:tc>
          <w:tcPr>
            <w:tcW w:w="201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055E" w:rsidRPr="00D41247" w:rsidRDefault="0070055E" w:rsidP="004A3E75">
            <w:pPr>
              <w:spacing w:after="0" w:line="240" w:lineRule="auto"/>
              <w:rPr>
                <w:rFonts w:ascii="Minion Pro" w:hAnsi="Minion Pro"/>
                <w:sz w:val="24"/>
                <w:szCs w:val="24"/>
              </w:rPr>
            </w:pPr>
          </w:p>
        </w:tc>
      </w:tr>
    </w:tbl>
    <w:p w:rsidR="0070055E" w:rsidRPr="00D14803" w:rsidRDefault="0070055E" w:rsidP="0070055E">
      <w:pPr>
        <w:tabs>
          <w:tab w:val="left" w:pos="5529"/>
        </w:tabs>
        <w:spacing w:after="0"/>
        <w:rPr>
          <w:rFonts w:ascii="Minion Pro" w:hAnsi="Minion Pro"/>
          <w:b/>
          <w:sz w:val="24"/>
        </w:rPr>
      </w:pPr>
      <w:r>
        <w:rPr>
          <w:rFonts w:ascii="Minion Pro" w:hAnsi="Minion Pro"/>
          <w:b/>
          <w:sz w:val="24"/>
        </w:rPr>
        <w:t>Skriba/Kassier</w:t>
      </w:r>
      <w:r w:rsidRPr="00D14803">
        <w:rPr>
          <w:rFonts w:ascii="Minion Pro" w:hAnsi="Minion Pro"/>
          <w:b/>
          <w:sz w:val="24"/>
        </w:rPr>
        <w:tab/>
        <w:t>Datum</w:t>
      </w:r>
    </w:p>
    <w:p w:rsidR="00625FBE" w:rsidRDefault="00625FBE" w:rsidP="00FC314D">
      <w:pPr>
        <w:spacing w:after="0"/>
        <w:jc w:val="both"/>
        <w:rPr>
          <w:rFonts w:ascii="Minion Pro" w:hAnsi="Minion Pro"/>
          <w:sz w:val="24"/>
        </w:rPr>
      </w:pPr>
    </w:p>
    <w:p w:rsidR="0070055E" w:rsidRPr="0070055E" w:rsidRDefault="0070055E" w:rsidP="0070055E">
      <w:pPr>
        <w:spacing w:after="0"/>
        <w:jc w:val="center"/>
        <w:rPr>
          <w:rFonts w:ascii="Minion Pro" w:hAnsi="Minion Pro"/>
          <w:i/>
          <w:sz w:val="24"/>
        </w:rPr>
      </w:pPr>
      <w:r w:rsidRPr="0070055E">
        <w:rPr>
          <w:rFonts w:ascii="Minion Pro" w:hAnsi="Minion Pro"/>
          <w:i/>
          <w:sz w:val="24"/>
        </w:rPr>
        <w:t>NB: Hou asseblief ’n afskrif hiervan vir u eie rekorddoeleindes!</w:t>
      </w:r>
    </w:p>
    <w:sectPr w:rsidR="0070055E" w:rsidRPr="0070055E" w:rsidSect="006B7B9F">
      <w:footerReference w:type="default" r:id="rId10"/>
      <w:headerReference w:type="first" r:id="rId11"/>
      <w:footerReference w:type="first" r:id="rId12"/>
      <w:pgSz w:w="11906" w:h="16838" w:code="9"/>
      <w:pgMar w:top="709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7E28" w:rsidRDefault="00467E28" w:rsidP="00CE2E66">
      <w:pPr>
        <w:spacing w:after="0" w:line="240" w:lineRule="auto"/>
      </w:pPr>
      <w:r>
        <w:separator/>
      </w:r>
    </w:p>
  </w:endnote>
  <w:endnote w:type="continuationSeparator" w:id="0">
    <w:p w:rsidR="00467E28" w:rsidRDefault="00467E28" w:rsidP="00CE2E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67F4" w:rsidRPr="0070055E" w:rsidRDefault="005667F4" w:rsidP="0070055E">
    <w:pPr>
      <w:tabs>
        <w:tab w:val="left" w:pos="1980"/>
      </w:tabs>
      <w:spacing w:after="0" w:line="240" w:lineRule="auto"/>
      <w:ind w:right="26"/>
      <w:jc w:val="center"/>
      <w:rPr>
        <w:rFonts w:ascii="Minion Pro" w:hAnsi="Minion Pro"/>
        <w:color w:val="000000" w:themeColor="text1"/>
        <w:sz w:val="18"/>
      </w:rPr>
    </w:pPr>
    <w:r w:rsidRPr="0070055E">
      <w:rPr>
        <w:rFonts w:ascii="Minion Pro" w:hAnsi="Minion Pro"/>
        <w:color w:val="000000" w:themeColor="text1"/>
        <w:sz w:val="18"/>
      </w:rPr>
      <w:fldChar w:fldCharType="begin"/>
    </w:r>
    <w:r w:rsidRPr="0070055E">
      <w:rPr>
        <w:rFonts w:ascii="Minion Pro" w:hAnsi="Minion Pro"/>
        <w:color w:val="000000" w:themeColor="text1"/>
        <w:sz w:val="18"/>
      </w:rPr>
      <w:instrText xml:space="preserve"> PAGE  \* Arabic  \* MERGEFORMAT </w:instrText>
    </w:r>
    <w:r w:rsidRPr="0070055E">
      <w:rPr>
        <w:rFonts w:ascii="Minion Pro" w:hAnsi="Minion Pro"/>
        <w:color w:val="000000" w:themeColor="text1"/>
        <w:sz w:val="18"/>
      </w:rPr>
      <w:fldChar w:fldCharType="separate"/>
    </w:r>
    <w:r w:rsidR="0013273D">
      <w:rPr>
        <w:rFonts w:ascii="Minion Pro" w:hAnsi="Minion Pro"/>
        <w:noProof/>
        <w:color w:val="000000" w:themeColor="text1"/>
        <w:sz w:val="18"/>
      </w:rPr>
      <w:t>2</w:t>
    </w:r>
    <w:r w:rsidRPr="0070055E">
      <w:rPr>
        <w:rFonts w:ascii="Minion Pro" w:hAnsi="Minion Pro"/>
        <w:color w:val="000000" w:themeColor="text1"/>
        <w:sz w:val="18"/>
      </w:rPr>
      <w:fldChar w:fldCharType="end"/>
    </w:r>
  </w:p>
  <w:p w:rsidR="00187C50" w:rsidRDefault="00187C50" w:rsidP="00187C50">
    <w:pPr>
      <w:tabs>
        <w:tab w:val="left" w:pos="1980"/>
      </w:tabs>
      <w:spacing w:after="0" w:line="360" w:lineRule="auto"/>
      <w:ind w:right="26"/>
      <w:jc w:val="center"/>
    </w:pPr>
    <w:r>
      <w:t>__________________________________________________________________________________</w:t>
    </w:r>
  </w:p>
  <w:p w:rsidR="00187C50" w:rsidRPr="00CE2E66" w:rsidRDefault="00187C50" w:rsidP="00187C50">
    <w:pPr>
      <w:tabs>
        <w:tab w:val="left" w:pos="1980"/>
      </w:tabs>
      <w:spacing w:after="0"/>
      <w:ind w:right="26"/>
      <w:jc w:val="center"/>
      <w:rPr>
        <w:rFonts w:ascii="Trebuchet MS" w:hAnsi="Trebuchet MS"/>
        <w:sz w:val="21"/>
        <w:szCs w:val="21"/>
      </w:rPr>
    </w:pPr>
    <w:r w:rsidRPr="00CE2E66">
      <w:rPr>
        <w:rFonts w:ascii="Trebuchet MS" w:hAnsi="Trebuchet MS"/>
        <w:b/>
        <w:sz w:val="21"/>
        <w:szCs w:val="21"/>
      </w:rPr>
      <w:t>Posadres:</w:t>
    </w:r>
    <w:r w:rsidRPr="00CE2E66">
      <w:rPr>
        <w:rFonts w:ascii="Trebuchet MS" w:hAnsi="Trebuchet MS"/>
        <w:sz w:val="21"/>
        <w:szCs w:val="21"/>
      </w:rPr>
      <w:t xml:space="preserve"> Gemeenskaplike Kerkkantoor</w:t>
    </w:r>
    <w:r>
      <w:rPr>
        <w:rFonts w:ascii="Trebuchet MS" w:hAnsi="Trebuchet MS"/>
        <w:sz w:val="21"/>
        <w:szCs w:val="21"/>
      </w:rPr>
      <w:t xml:space="preserve"> </w:t>
    </w:r>
    <w:r w:rsidRPr="00532678">
      <w:rPr>
        <w:rFonts w:ascii="Trebuchet MS" w:hAnsi="Trebuchet MS"/>
        <w:sz w:val="21"/>
        <w:szCs w:val="21"/>
      </w:rPr>
      <w:t>•</w:t>
    </w:r>
    <w:r w:rsidRPr="00CE2E66">
      <w:rPr>
        <w:rFonts w:ascii="Trebuchet MS" w:hAnsi="Trebuchet MS"/>
        <w:sz w:val="21"/>
        <w:szCs w:val="21"/>
      </w:rPr>
      <w:t xml:space="preserve"> Posbus 25139 Monumentpark 0105</w:t>
    </w:r>
  </w:p>
  <w:p w:rsidR="00187C50" w:rsidRPr="00187C50" w:rsidRDefault="00187C50" w:rsidP="00187C50">
    <w:pPr>
      <w:tabs>
        <w:tab w:val="left" w:pos="1980"/>
      </w:tabs>
      <w:spacing w:after="0"/>
      <w:ind w:right="26"/>
      <w:jc w:val="center"/>
      <w:rPr>
        <w:sz w:val="21"/>
        <w:szCs w:val="21"/>
      </w:rPr>
    </w:pPr>
    <w:proofErr w:type="spellStart"/>
    <w:r w:rsidRPr="00CE2E66">
      <w:rPr>
        <w:rFonts w:ascii="Trebuchet MS" w:hAnsi="Trebuchet MS"/>
        <w:b/>
        <w:sz w:val="21"/>
        <w:szCs w:val="21"/>
      </w:rPr>
      <w:t>Straatadres</w:t>
    </w:r>
    <w:proofErr w:type="spellEnd"/>
    <w:r w:rsidRPr="00CE2E66">
      <w:rPr>
        <w:rFonts w:ascii="Trebuchet MS" w:hAnsi="Trebuchet MS"/>
        <w:b/>
        <w:sz w:val="21"/>
        <w:szCs w:val="21"/>
      </w:rPr>
      <w:t>:</w:t>
    </w:r>
    <w:r w:rsidRPr="00CE2E66">
      <w:rPr>
        <w:rFonts w:ascii="Trebuchet MS" w:hAnsi="Trebuchet MS"/>
        <w:sz w:val="21"/>
        <w:szCs w:val="21"/>
      </w:rPr>
      <w:t xml:space="preserve"> </w:t>
    </w:r>
    <w:proofErr w:type="spellStart"/>
    <w:r w:rsidRPr="00CE2E66">
      <w:rPr>
        <w:rFonts w:ascii="Trebuchet MS" w:hAnsi="Trebuchet MS"/>
        <w:sz w:val="21"/>
        <w:szCs w:val="21"/>
      </w:rPr>
      <w:t>Makoustraat</w:t>
    </w:r>
    <w:proofErr w:type="spellEnd"/>
    <w:r w:rsidRPr="00CE2E66">
      <w:rPr>
        <w:rFonts w:ascii="Trebuchet MS" w:hAnsi="Trebuchet MS"/>
        <w:sz w:val="21"/>
        <w:szCs w:val="21"/>
      </w:rPr>
      <w:t xml:space="preserve"> 516 </w:t>
    </w:r>
    <w:proofErr w:type="spellStart"/>
    <w:r w:rsidRPr="00CE2E66">
      <w:rPr>
        <w:rFonts w:ascii="Trebuchet MS" w:hAnsi="Trebuchet MS"/>
        <w:sz w:val="21"/>
        <w:szCs w:val="21"/>
      </w:rPr>
      <w:t>Monumentpark</w:t>
    </w:r>
    <w:proofErr w:type="spellEnd"/>
    <w:r w:rsidRPr="00CE2E66">
      <w:rPr>
        <w:rFonts w:ascii="Trebuchet MS" w:hAnsi="Trebuchet MS"/>
        <w:sz w:val="21"/>
        <w:szCs w:val="21"/>
      </w:rPr>
      <w:t xml:space="preserve"> X2 0181</w:t>
    </w:r>
    <w:r w:rsidRPr="00CE2E66">
      <w:rPr>
        <w:sz w:val="21"/>
        <w:szCs w:val="21"/>
      </w:rPr>
      <w:t xml:space="preserve">   </w:t>
    </w:r>
    <w:r w:rsidRPr="00CE2E66">
      <w:rPr>
        <w:rFonts w:ascii="Trebuchet MS" w:hAnsi="Trebuchet MS"/>
        <w:noProof/>
        <w:sz w:val="21"/>
        <w:szCs w:val="21"/>
        <w:lang w:val="en-ZA" w:eastAsia="en-ZA"/>
      </w:rPr>
      <w:drawing>
        <wp:inline distT="0" distB="0" distL="0" distR="0" wp14:anchorId="0DB7498F" wp14:editId="4B8DA35A">
          <wp:extent cx="176400" cy="115200"/>
          <wp:effectExtent l="0" t="0" r="0" b="0"/>
          <wp:docPr id="9" name="Picture 9" descr="te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te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400" cy="115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CE2E66">
      <w:rPr>
        <w:rFonts w:ascii="Trebuchet MS" w:hAnsi="Trebuchet MS"/>
        <w:sz w:val="21"/>
        <w:szCs w:val="21"/>
      </w:rPr>
      <w:t xml:space="preserve"> (012) 362-1390</w:t>
    </w:r>
    <w:r w:rsidRPr="00CE2E66">
      <w:rPr>
        <w:sz w:val="21"/>
        <w:szCs w:val="21"/>
      </w:rPr>
      <w:t xml:space="preserve">   </w:t>
    </w:r>
    <w:r w:rsidRPr="00CE2E66">
      <w:rPr>
        <w:noProof/>
        <w:sz w:val="21"/>
        <w:szCs w:val="21"/>
        <w:lang w:val="en-ZA" w:eastAsia="en-ZA"/>
      </w:rPr>
      <w:drawing>
        <wp:inline distT="0" distB="0" distL="0" distR="0" wp14:anchorId="13C09A93" wp14:editId="5EF6BBF0">
          <wp:extent cx="151200" cy="151200"/>
          <wp:effectExtent l="0" t="0" r="1270" b="1270"/>
          <wp:docPr id="10" name="Picture 2" descr="fak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ak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2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CE2E66">
      <w:rPr>
        <w:sz w:val="21"/>
        <w:szCs w:val="21"/>
      </w:rPr>
      <w:t xml:space="preserve"> </w:t>
    </w:r>
    <w:r w:rsidRPr="00CE2E66">
      <w:rPr>
        <w:rFonts w:ascii="Trebuchet MS" w:hAnsi="Trebuchet MS"/>
        <w:sz w:val="21"/>
        <w:szCs w:val="21"/>
      </w:rPr>
      <w:t>(012) 362-2023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7B9F" w:rsidRPr="003E2D9A" w:rsidRDefault="006B7B9F" w:rsidP="00FC314D">
    <w:pPr>
      <w:tabs>
        <w:tab w:val="left" w:pos="1980"/>
      </w:tabs>
      <w:spacing w:after="0" w:line="240" w:lineRule="auto"/>
      <w:ind w:right="26"/>
      <w:jc w:val="center"/>
      <w:rPr>
        <w:rFonts w:ascii="Minion Pro" w:hAnsi="Minion Pro"/>
        <w:color w:val="000000" w:themeColor="text1"/>
        <w:sz w:val="18"/>
      </w:rPr>
    </w:pPr>
    <w:r w:rsidRPr="003E2D9A">
      <w:rPr>
        <w:rFonts w:ascii="Minion Pro" w:hAnsi="Minion Pro"/>
        <w:color w:val="000000" w:themeColor="text1"/>
        <w:sz w:val="18"/>
      </w:rPr>
      <w:fldChar w:fldCharType="begin"/>
    </w:r>
    <w:r w:rsidRPr="003E2D9A">
      <w:rPr>
        <w:rFonts w:ascii="Minion Pro" w:hAnsi="Minion Pro"/>
        <w:color w:val="000000" w:themeColor="text1"/>
        <w:sz w:val="18"/>
      </w:rPr>
      <w:instrText xml:space="preserve"> PAGE  \* Arabic  \* MERGEFORMAT </w:instrText>
    </w:r>
    <w:r w:rsidRPr="003E2D9A">
      <w:rPr>
        <w:rFonts w:ascii="Minion Pro" w:hAnsi="Minion Pro"/>
        <w:color w:val="000000" w:themeColor="text1"/>
        <w:sz w:val="18"/>
      </w:rPr>
      <w:fldChar w:fldCharType="separate"/>
    </w:r>
    <w:r w:rsidR="0013273D">
      <w:rPr>
        <w:rFonts w:ascii="Minion Pro" w:hAnsi="Minion Pro"/>
        <w:noProof/>
        <w:color w:val="000000" w:themeColor="text1"/>
        <w:sz w:val="18"/>
      </w:rPr>
      <w:t>1</w:t>
    </w:r>
    <w:r w:rsidRPr="003E2D9A">
      <w:rPr>
        <w:rFonts w:ascii="Minion Pro" w:hAnsi="Minion Pro"/>
        <w:color w:val="000000" w:themeColor="text1"/>
        <w:sz w:val="18"/>
      </w:rPr>
      <w:fldChar w:fldCharType="end"/>
    </w:r>
  </w:p>
  <w:p w:rsidR="006B7B9F" w:rsidRDefault="006B7B9F" w:rsidP="006B7B9F">
    <w:pPr>
      <w:tabs>
        <w:tab w:val="left" w:pos="1980"/>
      </w:tabs>
      <w:spacing w:after="0" w:line="360" w:lineRule="auto"/>
      <w:ind w:right="26"/>
      <w:jc w:val="center"/>
    </w:pPr>
    <w:r>
      <w:t>__________________________________________________________________________________</w:t>
    </w:r>
  </w:p>
  <w:p w:rsidR="006B7B9F" w:rsidRPr="00CE2E66" w:rsidRDefault="006B7B9F" w:rsidP="006B7B9F">
    <w:pPr>
      <w:tabs>
        <w:tab w:val="left" w:pos="1980"/>
      </w:tabs>
      <w:spacing w:after="0"/>
      <w:ind w:right="26"/>
      <w:jc w:val="center"/>
      <w:rPr>
        <w:rFonts w:ascii="Trebuchet MS" w:hAnsi="Trebuchet MS"/>
        <w:sz w:val="21"/>
        <w:szCs w:val="21"/>
      </w:rPr>
    </w:pPr>
    <w:r w:rsidRPr="00CE2E66">
      <w:rPr>
        <w:rFonts w:ascii="Trebuchet MS" w:hAnsi="Trebuchet MS"/>
        <w:b/>
        <w:sz w:val="21"/>
        <w:szCs w:val="21"/>
      </w:rPr>
      <w:t>Posadres:</w:t>
    </w:r>
    <w:r w:rsidRPr="00CE2E66">
      <w:rPr>
        <w:rFonts w:ascii="Trebuchet MS" w:hAnsi="Trebuchet MS"/>
        <w:sz w:val="21"/>
        <w:szCs w:val="21"/>
      </w:rPr>
      <w:t xml:space="preserve"> Gemeenskaplike Kerkkantoor</w:t>
    </w:r>
    <w:r>
      <w:rPr>
        <w:rFonts w:ascii="Trebuchet MS" w:hAnsi="Trebuchet MS"/>
        <w:sz w:val="21"/>
        <w:szCs w:val="21"/>
      </w:rPr>
      <w:t xml:space="preserve"> </w:t>
    </w:r>
    <w:r w:rsidRPr="00532678">
      <w:rPr>
        <w:rFonts w:ascii="Trebuchet MS" w:hAnsi="Trebuchet MS"/>
        <w:sz w:val="21"/>
        <w:szCs w:val="21"/>
      </w:rPr>
      <w:t>•</w:t>
    </w:r>
    <w:r w:rsidRPr="00CE2E66">
      <w:rPr>
        <w:rFonts w:ascii="Trebuchet MS" w:hAnsi="Trebuchet MS"/>
        <w:sz w:val="21"/>
        <w:szCs w:val="21"/>
      </w:rPr>
      <w:t xml:space="preserve"> Posbus 25139 Monumentpark 0105</w:t>
    </w:r>
  </w:p>
  <w:p w:rsidR="006B7B9F" w:rsidRPr="006B7B9F" w:rsidRDefault="006B7B9F" w:rsidP="006B7B9F">
    <w:pPr>
      <w:tabs>
        <w:tab w:val="left" w:pos="1980"/>
      </w:tabs>
      <w:spacing w:after="0"/>
      <w:ind w:right="26"/>
      <w:jc w:val="center"/>
      <w:rPr>
        <w:sz w:val="21"/>
        <w:szCs w:val="21"/>
      </w:rPr>
    </w:pPr>
    <w:proofErr w:type="spellStart"/>
    <w:r w:rsidRPr="00CE2E66">
      <w:rPr>
        <w:rFonts w:ascii="Trebuchet MS" w:hAnsi="Trebuchet MS"/>
        <w:b/>
        <w:sz w:val="21"/>
        <w:szCs w:val="21"/>
      </w:rPr>
      <w:t>Straatadres</w:t>
    </w:r>
    <w:proofErr w:type="spellEnd"/>
    <w:r w:rsidRPr="00CE2E66">
      <w:rPr>
        <w:rFonts w:ascii="Trebuchet MS" w:hAnsi="Trebuchet MS"/>
        <w:b/>
        <w:sz w:val="21"/>
        <w:szCs w:val="21"/>
      </w:rPr>
      <w:t>:</w:t>
    </w:r>
    <w:r w:rsidRPr="00CE2E66">
      <w:rPr>
        <w:rFonts w:ascii="Trebuchet MS" w:hAnsi="Trebuchet MS"/>
        <w:sz w:val="21"/>
        <w:szCs w:val="21"/>
      </w:rPr>
      <w:t xml:space="preserve"> </w:t>
    </w:r>
    <w:proofErr w:type="spellStart"/>
    <w:r w:rsidRPr="00CE2E66">
      <w:rPr>
        <w:rFonts w:ascii="Trebuchet MS" w:hAnsi="Trebuchet MS"/>
        <w:sz w:val="21"/>
        <w:szCs w:val="21"/>
      </w:rPr>
      <w:t>Makoustraat</w:t>
    </w:r>
    <w:proofErr w:type="spellEnd"/>
    <w:r w:rsidRPr="00CE2E66">
      <w:rPr>
        <w:rFonts w:ascii="Trebuchet MS" w:hAnsi="Trebuchet MS"/>
        <w:sz w:val="21"/>
        <w:szCs w:val="21"/>
      </w:rPr>
      <w:t xml:space="preserve"> 516 </w:t>
    </w:r>
    <w:proofErr w:type="spellStart"/>
    <w:r w:rsidRPr="00CE2E66">
      <w:rPr>
        <w:rFonts w:ascii="Trebuchet MS" w:hAnsi="Trebuchet MS"/>
        <w:sz w:val="21"/>
        <w:szCs w:val="21"/>
      </w:rPr>
      <w:t>Monumentpark</w:t>
    </w:r>
    <w:proofErr w:type="spellEnd"/>
    <w:r w:rsidRPr="00CE2E66">
      <w:rPr>
        <w:rFonts w:ascii="Trebuchet MS" w:hAnsi="Trebuchet MS"/>
        <w:sz w:val="21"/>
        <w:szCs w:val="21"/>
      </w:rPr>
      <w:t xml:space="preserve"> X2 0181</w:t>
    </w:r>
    <w:r w:rsidRPr="00CE2E66">
      <w:rPr>
        <w:sz w:val="21"/>
        <w:szCs w:val="21"/>
      </w:rPr>
      <w:t xml:space="preserve">   </w:t>
    </w:r>
    <w:r w:rsidRPr="00CE2E66">
      <w:rPr>
        <w:rFonts w:ascii="Trebuchet MS" w:hAnsi="Trebuchet MS"/>
        <w:noProof/>
        <w:sz w:val="21"/>
        <w:szCs w:val="21"/>
        <w:lang w:val="en-ZA" w:eastAsia="en-ZA"/>
      </w:rPr>
      <w:drawing>
        <wp:inline distT="0" distB="0" distL="0" distR="0" wp14:anchorId="21F6833A" wp14:editId="0915133A">
          <wp:extent cx="176400" cy="115200"/>
          <wp:effectExtent l="0" t="0" r="0" b="0"/>
          <wp:docPr id="13" name="Picture 13" descr="te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te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400" cy="115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CE2E66">
      <w:rPr>
        <w:rFonts w:ascii="Trebuchet MS" w:hAnsi="Trebuchet MS"/>
        <w:sz w:val="21"/>
        <w:szCs w:val="21"/>
      </w:rPr>
      <w:t xml:space="preserve"> (012) 362-1390</w:t>
    </w:r>
    <w:r w:rsidRPr="00CE2E66">
      <w:rPr>
        <w:sz w:val="21"/>
        <w:szCs w:val="21"/>
      </w:rPr>
      <w:t xml:space="preserve">   </w:t>
    </w:r>
    <w:r w:rsidRPr="00CE2E66">
      <w:rPr>
        <w:noProof/>
        <w:sz w:val="21"/>
        <w:szCs w:val="21"/>
        <w:lang w:val="en-ZA" w:eastAsia="en-ZA"/>
      </w:rPr>
      <w:drawing>
        <wp:inline distT="0" distB="0" distL="0" distR="0" wp14:anchorId="088F52AB" wp14:editId="7D631F3E">
          <wp:extent cx="151200" cy="151200"/>
          <wp:effectExtent l="0" t="0" r="1270" b="1270"/>
          <wp:docPr id="14" name="Picture 2" descr="fak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ak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2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CE2E66">
      <w:rPr>
        <w:sz w:val="21"/>
        <w:szCs w:val="21"/>
      </w:rPr>
      <w:t xml:space="preserve"> </w:t>
    </w:r>
    <w:r w:rsidRPr="00CE2E66">
      <w:rPr>
        <w:rFonts w:ascii="Trebuchet MS" w:hAnsi="Trebuchet MS"/>
        <w:sz w:val="21"/>
        <w:szCs w:val="21"/>
      </w:rPr>
      <w:t>(012) 362-2023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7E28" w:rsidRDefault="00467E28" w:rsidP="00CE2E66">
      <w:pPr>
        <w:spacing w:after="0" w:line="240" w:lineRule="auto"/>
      </w:pPr>
      <w:r>
        <w:separator/>
      </w:r>
    </w:p>
  </w:footnote>
  <w:footnote w:type="continuationSeparator" w:id="0">
    <w:p w:rsidR="00467E28" w:rsidRDefault="00467E28" w:rsidP="00CE2E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7B9F" w:rsidRDefault="006B7B9F">
    <w:pPr>
      <w:pStyle w:val="Header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1B0A57A" wp14:editId="20C92525">
              <wp:simplePos x="0" y="0"/>
              <wp:positionH relativeFrom="column">
                <wp:posOffset>0</wp:posOffset>
              </wp:positionH>
              <wp:positionV relativeFrom="paragraph">
                <wp:posOffset>838996</wp:posOffset>
              </wp:positionV>
              <wp:extent cx="5715000" cy="0"/>
              <wp:effectExtent l="0" t="0" r="19050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31D62153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66.05pt" to="450pt,6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" strokecolor="windowText">
              <v:stroke joinstyle="miter"/>
            </v:line>
          </w:pict>
        </mc:Fallback>
      </mc:AlternateContent>
    </w: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E6A4686" wp14:editId="6E2051F4">
              <wp:simplePos x="0" y="0"/>
              <wp:positionH relativeFrom="column">
                <wp:posOffset>689212</wp:posOffset>
              </wp:positionH>
              <wp:positionV relativeFrom="paragraph">
                <wp:posOffset>96331</wp:posOffset>
              </wp:positionV>
              <wp:extent cx="5029200" cy="522605"/>
              <wp:effectExtent l="0" t="0" r="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29200" cy="5226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B7B9F" w:rsidRPr="00A179E2" w:rsidRDefault="006B7B9F" w:rsidP="006B7B9F">
                          <w:pPr>
                            <w:jc w:val="right"/>
                            <w:rPr>
                              <w:rFonts w:ascii="Palatino Linotype" w:hAnsi="Palatino Linotype"/>
                              <w:b/>
                              <w:sz w:val="58"/>
                              <w:szCs w:val="58"/>
                            </w:rPr>
                          </w:pPr>
                          <w:r w:rsidRPr="00A179E2">
                            <w:rPr>
                              <w:rFonts w:ascii="Palatino Linotype" w:hAnsi="Palatino Linotype"/>
                              <w:b/>
                              <w:sz w:val="58"/>
                              <w:szCs w:val="58"/>
                            </w:rPr>
                            <w:t>Afrikaanse Protestantse Kerk</w:t>
                          </w:r>
                        </w:p>
                      </w:txbxContent>
                    </wps:txbx>
                    <wps:bodyPr rot="0" vert="horz" wrap="square" lIns="36000" tIns="36000" rIns="0" bIns="36000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6A468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4.25pt;margin-top:7.6pt;width:396pt;height:41.15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" filled="f" stroked="f">
              <v:textbox inset="1mm,1mm,0,1mm">
                <w:txbxContent>
                  <w:p w:rsidR="006B7B9F" w:rsidRPr="00A179E2" w:rsidRDefault="006B7B9F" w:rsidP="006B7B9F">
                    <w:pPr>
                      <w:jc w:val="right"/>
                      <w:rPr>
                        <w:rFonts w:ascii="Palatino Linotype" w:hAnsi="Palatino Linotype"/>
                        <w:b/>
                        <w:sz w:val="58"/>
                        <w:szCs w:val="58"/>
                      </w:rPr>
                    </w:pPr>
                    <w:r w:rsidRPr="00A179E2">
                      <w:rPr>
                        <w:rFonts w:ascii="Palatino Linotype" w:hAnsi="Palatino Linotype"/>
                        <w:b/>
                        <w:sz w:val="58"/>
                        <w:szCs w:val="58"/>
                      </w:rPr>
                      <w:t>Afrikaanse Protestantse Kerk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ZA" w:eastAsia="en-ZA"/>
      </w:rPr>
      <w:drawing>
        <wp:anchor distT="0" distB="0" distL="114300" distR="114300" simplePos="0" relativeHeight="251658240" behindDoc="0" locked="0" layoutInCell="1" allowOverlap="1" wp14:anchorId="68F4DE39" wp14:editId="14FE0FCB">
          <wp:simplePos x="0" y="0"/>
          <wp:positionH relativeFrom="column">
            <wp:posOffset>0</wp:posOffset>
          </wp:positionH>
          <wp:positionV relativeFrom="paragraph">
            <wp:posOffset>796</wp:posOffset>
          </wp:positionV>
          <wp:extent cx="719455" cy="719455"/>
          <wp:effectExtent l="0" t="0" r="4445" b="4445"/>
          <wp:wrapNone/>
          <wp:docPr id="74" name="Picture 74" descr="emblee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" name="Picture 74" descr="embleem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9455" cy="719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991DD3"/>
    <w:multiLevelType w:val="hybridMultilevel"/>
    <w:tmpl w:val="CA746B48"/>
    <w:lvl w:ilvl="0" w:tplc="2408B35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7F76A3"/>
    <w:multiLevelType w:val="hybridMultilevel"/>
    <w:tmpl w:val="4B14B5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221698"/>
    <w:multiLevelType w:val="hybridMultilevel"/>
    <w:tmpl w:val="3D7415B4"/>
    <w:lvl w:ilvl="0" w:tplc="2408B35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F17335"/>
    <w:multiLevelType w:val="hybridMultilevel"/>
    <w:tmpl w:val="23EC68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5654BF"/>
    <w:multiLevelType w:val="hybridMultilevel"/>
    <w:tmpl w:val="C652BB9A"/>
    <w:lvl w:ilvl="0" w:tplc="2408B35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M0tDAwszQyMzK2NDVW0lEKTi0uzszPAykwrAUAcz4MaSwAAAA="/>
  </w:docVars>
  <w:rsids>
    <w:rsidRoot w:val="00C24DD4"/>
    <w:rsid w:val="00006697"/>
    <w:rsid w:val="00065D73"/>
    <w:rsid w:val="00093ADF"/>
    <w:rsid w:val="00094E29"/>
    <w:rsid w:val="0013273D"/>
    <w:rsid w:val="00132F67"/>
    <w:rsid w:val="001454D6"/>
    <w:rsid w:val="00187C50"/>
    <w:rsid w:val="001B7B82"/>
    <w:rsid w:val="001F219C"/>
    <w:rsid w:val="00221F91"/>
    <w:rsid w:val="00224699"/>
    <w:rsid w:val="0023319D"/>
    <w:rsid w:val="0026300A"/>
    <w:rsid w:val="002A52BD"/>
    <w:rsid w:val="002B3F85"/>
    <w:rsid w:val="002B5240"/>
    <w:rsid w:val="002D5CEA"/>
    <w:rsid w:val="003C075D"/>
    <w:rsid w:val="003E2D9A"/>
    <w:rsid w:val="00416C84"/>
    <w:rsid w:val="00424155"/>
    <w:rsid w:val="004367F2"/>
    <w:rsid w:val="004443FA"/>
    <w:rsid w:val="00467E28"/>
    <w:rsid w:val="004B7E4E"/>
    <w:rsid w:val="004D2117"/>
    <w:rsid w:val="00532678"/>
    <w:rsid w:val="005667F4"/>
    <w:rsid w:val="0058482F"/>
    <w:rsid w:val="005E6A01"/>
    <w:rsid w:val="00607EF3"/>
    <w:rsid w:val="00614C67"/>
    <w:rsid w:val="00625FBE"/>
    <w:rsid w:val="006B7B9F"/>
    <w:rsid w:val="006C0080"/>
    <w:rsid w:val="006C04CA"/>
    <w:rsid w:val="0070055E"/>
    <w:rsid w:val="00726ADB"/>
    <w:rsid w:val="007420F4"/>
    <w:rsid w:val="00755EC1"/>
    <w:rsid w:val="00772650"/>
    <w:rsid w:val="00785B28"/>
    <w:rsid w:val="00806C46"/>
    <w:rsid w:val="00810407"/>
    <w:rsid w:val="00844971"/>
    <w:rsid w:val="008A1DC6"/>
    <w:rsid w:val="008E30DE"/>
    <w:rsid w:val="008E5300"/>
    <w:rsid w:val="008E7A84"/>
    <w:rsid w:val="008F031B"/>
    <w:rsid w:val="0093122D"/>
    <w:rsid w:val="0093585E"/>
    <w:rsid w:val="0094037F"/>
    <w:rsid w:val="00977934"/>
    <w:rsid w:val="009D6A9B"/>
    <w:rsid w:val="00A03889"/>
    <w:rsid w:val="00A179E2"/>
    <w:rsid w:val="00A25D28"/>
    <w:rsid w:val="00A36909"/>
    <w:rsid w:val="00A46AF0"/>
    <w:rsid w:val="00A76B5D"/>
    <w:rsid w:val="00A85767"/>
    <w:rsid w:val="00AC5991"/>
    <w:rsid w:val="00AD0BB4"/>
    <w:rsid w:val="00AD48AC"/>
    <w:rsid w:val="00B24A60"/>
    <w:rsid w:val="00B30FAC"/>
    <w:rsid w:val="00B33B97"/>
    <w:rsid w:val="00B67123"/>
    <w:rsid w:val="00B7347B"/>
    <w:rsid w:val="00B745EE"/>
    <w:rsid w:val="00BA1C10"/>
    <w:rsid w:val="00C207F4"/>
    <w:rsid w:val="00C24DD4"/>
    <w:rsid w:val="00C31D33"/>
    <w:rsid w:val="00C5673F"/>
    <w:rsid w:val="00C86754"/>
    <w:rsid w:val="00C87E08"/>
    <w:rsid w:val="00CE2E66"/>
    <w:rsid w:val="00D2263A"/>
    <w:rsid w:val="00D24BA0"/>
    <w:rsid w:val="00D73C63"/>
    <w:rsid w:val="00DF2EC1"/>
    <w:rsid w:val="00E176E0"/>
    <w:rsid w:val="00E4298C"/>
    <w:rsid w:val="00E64E6D"/>
    <w:rsid w:val="00E701E9"/>
    <w:rsid w:val="00EB11F5"/>
    <w:rsid w:val="00EB5B43"/>
    <w:rsid w:val="00F266F6"/>
    <w:rsid w:val="00F827F1"/>
    <w:rsid w:val="00FA2314"/>
    <w:rsid w:val="00FB424E"/>
    <w:rsid w:val="00FC314D"/>
    <w:rsid w:val="00FE3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,"/>
  <w15:chartTrackingRefBased/>
  <w15:docId w15:val="{ED7E281B-1252-49B3-B277-1DA7BDFD8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31D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">
    <w:name w:val="body"/>
    <w:basedOn w:val="Normal"/>
    <w:uiPriority w:val="99"/>
    <w:rsid w:val="001F219C"/>
    <w:pPr>
      <w:autoSpaceDE w:val="0"/>
      <w:autoSpaceDN w:val="0"/>
      <w:adjustRightInd w:val="0"/>
      <w:spacing w:after="0" w:line="270" w:lineRule="atLeast"/>
      <w:jc w:val="both"/>
      <w:textAlignment w:val="center"/>
    </w:pPr>
    <w:rPr>
      <w:rFonts w:ascii="Minion Pro" w:eastAsia="Calibri" w:hAnsi="Minion Pro" w:cs="Minion Pro"/>
      <w:color w:val="000000"/>
      <w:lang w:eastAsia="en-ZA"/>
    </w:rPr>
  </w:style>
  <w:style w:type="paragraph" w:styleId="Header">
    <w:name w:val="header"/>
    <w:basedOn w:val="Normal"/>
    <w:link w:val="HeaderChar"/>
    <w:uiPriority w:val="99"/>
    <w:unhideWhenUsed/>
    <w:rsid w:val="00CE2E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2E66"/>
  </w:style>
  <w:style w:type="paragraph" w:styleId="Footer">
    <w:name w:val="footer"/>
    <w:basedOn w:val="Normal"/>
    <w:link w:val="FooterChar"/>
    <w:uiPriority w:val="99"/>
    <w:unhideWhenUsed/>
    <w:rsid w:val="00CE2E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2E66"/>
  </w:style>
  <w:style w:type="paragraph" w:styleId="ListParagraph">
    <w:name w:val="List Paragraph"/>
    <w:basedOn w:val="Normal"/>
    <w:uiPriority w:val="34"/>
    <w:qFormat/>
    <w:rsid w:val="00532678"/>
    <w:pPr>
      <w:ind w:left="720"/>
      <w:contextualSpacing/>
    </w:pPr>
  </w:style>
  <w:style w:type="paragraph" w:styleId="NormalIndent">
    <w:name w:val="Normal Indent"/>
    <w:basedOn w:val="Normal"/>
    <w:uiPriority w:val="99"/>
    <w:rsid w:val="00132F67"/>
    <w:pPr>
      <w:spacing w:before="200" w:after="0" w:line="271" w:lineRule="auto"/>
      <w:ind w:left="720"/>
    </w:pPr>
    <w:rPr>
      <w:rFonts w:ascii="Calibri" w:eastAsia="Calibri" w:hAnsi="Calibri" w:cs="Times New Roman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132F6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20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boekwinkel@apk.co.za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laney\Documents\Custom%20Office%20Templates\GKK_Briefhoof_Templaa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738260-0A50-40C4-BA15-77043CC691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GKK_Briefhoof_Templaat</Template>
  <TotalTime>0</TotalTime>
  <Pages>3</Pages>
  <Words>575</Words>
  <Characters>3281</Characters>
  <Application>Microsoft Office Word</Application>
  <DocSecurity>4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Johan Schütte</cp:lastModifiedBy>
  <cp:revision>2</cp:revision>
  <dcterms:created xsi:type="dcterms:W3CDTF">2019-10-22T08:22:00Z</dcterms:created>
  <dcterms:modified xsi:type="dcterms:W3CDTF">2019-10-22T08:22:00Z</dcterms:modified>
</cp:coreProperties>
</file>